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37" w:rsidRPr="00C07171" w:rsidRDefault="00C07171" w:rsidP="00C07171">
      <w:pPr>
        <w:pStyle w:val="Odsekzoznamu"/>
        <w:rPr>
          <w:rFonts w:ascii="Arial Narrow" w:hAnsi="Arial Narrow" w:cs="Arial"/>
          <w:b/>
          <w:sz w:val="32"/>
          <w:szCs w:val="32"/>
        </w:rPr>
      </w:pPr>
      <w:r>
        <w:rPr>
          <w:noProof/>
        </w:rPr>
        <w:drawing>
          <wp:anchor distT="0" distB="0" distL="114300" distR="114300" simplePos="0" relativeHeight="251658240" behindDoc="0" locked="0" layoutInCell="1" allowOverlap="1" wp14:anchorId="5DA713DB" wp14:editId="6DB19159">
            <wp:simplePos x="0" y="0"/>
            <wp:positionH relativeFrom="column">
              <wp:posOffset>0</wp:posOffset>
            </wp:positionH>
            <wp:positionV relativeFrom="paragraph">
              <wp:posOffset>0</wp:posOffset>
            </wp:positionV>
            <wp:extent cx="2008505" cy="835025"/>
            <wp:effectExtent l="19050" t="0" r="0" b="0"/>
            <wp:wrapSquare wrapText="bothSides"/>
            <wp:docPr id="2" name="Obrázok 2" descr="er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b 2"/>
                    <pic:cNvPicPr>
                      <a:picLocks noChangeAspect="1" noChangeArrowheads="1"/>
                    </pic:cNvPicPr>
                  </pic:nvPicPr>
                  <pic:blipFill>
                    <a:blip r:embed="rId5" cstate="print"/>
                    <a:srcRect l="4631" t="43744" r="9264" b="30284"/>
                    <a:stretch>
                      <a:fillRect/>
                    </a:stretch>
                  </pic:blipFill>
                  <pic:spPr bwMode="auto">
                    <a:xfrm>
                      <a:off x="0" y="0"/>
                      <a:ext cx="2008505" cy="835025"/>
                    </a:xfrm>
                    <a:prstGeom prst="rect">
                      <a:avLst/>
                    </a:prstGeom>
                    <a:noFill/>
                    <a:ln w="9525">
                      <a:noFill/>
                      <a:miter lim="800000"/>
                      <a:headEnd/>
                      <a:tailEnd/>
                    </a:ln>
                  </pic:spPr>
                </pic:pic>
              </a:graphicData>
            </a:graphic>
          </wp:anchor>
        </w:drawing>
      </w:r>
      <w:r w:rsidRPr="00C07171">
        <w:rPr>
          <w:rFonts w:ascii="Arial Narrow" w:hAnsi="Arial Narrow" w:cs="Arial"/>
          <w:b/>
          <w:bCs/>
          <w:sz w:val="32"/>
          <w:szCs w:val="32"/>
        </w:rPr>
        <w:t>SPRÁVA O VÝCHOVNO-VZDELÁVACEJ ČINNOSTI, JEJ VÝSLEDKOCH A PODMIENKACH ŠKOLY A ŠKOLSKÉHO ZARIADENIA ZA ŠKOLSKÝ ROK 2015/2016</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Štruktúra správy je vypracovaná v súlade s vyhláškou MŠ SR č. 9/2006 Z. z. zo 16. decembra 2005 o štruktúre a obsahu správ o výchovno-vzdelávacej činnosti, jej výsledkoch a podmienkach škôl a školských zariadení a s metodickým usmernením Ministerstva školstva SR č. 10/2006-R z 25. mája 2006.</w:t>
      </w:r>
    </w:p>
    <w:p w:rsidR="00C42737" w:rsidRPr="003C3354" w:rsidRDefault="00C42737">
      <w:pPr>
        <w:spacing w:after="0" w:line="240" w:lineRule="auto"/>
        <w:jc w:val="both"/>
        <w:rPr>
          <w:rFonts w:ascii="Arial Narrow" w:eastAsia="Arial Narrow" w:hAnsi="Arial Narrow" w:cs="Arial Narrow"/>
          <w:sz w:val="20"/>
          <w:szCs w:val="20"/>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 Základné identifikačné údaje</w:t>
      </w:r>
    </w:p>
    <w:p w:rsidR="00C42737" w:rsidRDefault="00C42737">
      <w:pPr>
        <w:spacing w:after="0" w:line="240" w:lineRule="auto"/>
        <w:jc w:val="both"/>
        <w:rPr>
          <w:rFonts w:ascii="Arial Narrow" w:eastAsia="Arial Narrow" w:hAnsi="Arial Narrow" w:cs="Arial Narrow"/>
          <w:sz w:val="32"/>
        </w:rPr>
      </w:pPr>
    </w:p>
    <w:tbl>
      <w:tblPr>
        <w:tblW w:w="0" w:type="auto"/>
        <w:tblInd w:w="108" w:type="dxa"/>
        <w:tblCellMar>
          <w:left w:w="10" w:type="dxa"/>
          <w:right w:w="10" w:type="dxa"/>
        </w:tblCellMar>
        <w:tblLook w:val="0000" w:firstRow="0" w:lastRow="0" w:firstColumn="0" w:lastColumn="0" w:noHBand="0" w:noVBand="0"/>
      </w:tblPr>
      <w:tblGrid>
        <w:gridCol w:w="3451"/>
        <w:gridCol w:w="5727"/>
      </w:tblGrid>
      <w:tr w:rsidR="00C42737">
        <w:trPr>
          <w:trHeight w:val="1"/>
        </w:trPr>
        <w:tc>
          <w:tcPr>
            <w:tcW w:w="3708" w:type="dxa"/>
            <w:tcBorders>
              <w:top w:val="single" w:sz="12" w:space="0" w:color="000000"/>
              <w:left w:val="single" w:sz="12" w:space="0" w:color="000000"/>
              <w:bottom w:val="single" w:sz="4"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Názov školy:</w:t>
            </w:r>
          </w:p>
          <w:p w:rsidR="00C42737" w:rsidRDefault="00C42737">
            <w:pPr>
              <w:spacing w:after="0" w:line="240" w:lineRule="auto"/>
            </w:pP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857AD0">
            <w:pPr>
              <w:spacing w:after="0" w:line="240" w:lineRule="auto"/>
            </w:pPr>
            <w:r>
              <w:rPr>
                <w:rFonts w:ascii="Arial Narrow" w:eastAsia="Arial Narrow" w:hAnsi="Arial Narrow" w:cs="Arial Narrow"/>
                <w:sz w:val="20"/>
              </w:rPr>
              <w:t>Stredná odborná škola technická</w:t>
            </w:r>
          </w:p>
        </w:tc>
      </w:tr>
      <w:tr w:rsidR="00C42737">
        <w:tc>
          <w:tcPr>
            <w:tcW w:w="3708" w:type="dxa"/>
            <w:tcBorders>
              <w:top w:val="single" w:sz="4"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color w:val="FF0000"/>
                <w:sz w:val="20"/>
              </w:rPr>
              <w:t>Organizačné zložky školy:</w:t>
            </w: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C42737">
            <w:pPr>
              <w:spacing w:after="0" w:line="240" w:lineRule="auto"/>
              <w:rPr>
                <w:rFonts w:ascii="Calibri" w:eastAsia="Calibri" w:hAnsi="Calibri" w:cs="Calibri"/>
              </w:rPr>
            </w:pPr>
          </w:p>
        </w:tc>
      </w:tr>
      <w:tr w:rsidR="00C42737">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sz w:val="20"/>
              </w:rPr>
              <w:t>Adresa školy:</w:t>
            </w: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857AD0">
            <w:pPr>
              <w:spacing w:after="0" w:line="240" w:lineRule="auto"/>
            </w:pPr>
            <w:r>
              <w:rPr>
                <w:rFonts w:ascii="Arial Narrow" w:eastAsia="Arial Narrow" w:hAnsi="Arial Narrow" w:cs="Arial Narrow"/>
                <w:sz w:val="20"/>
              </w:rPr>
              <w:t>Okružná 693, 022 01  Čadca</w:t>
            </w:r>
          </w:p>
        </w:tc>
      </w:tr>
      <w:tr w:rsidR="00C42737">
        <w:trPr>
          <w:trHeight w:val="1"/>
        </w:trPr>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Telefónne čísla školy:</w:t>
            </w:r>
          </w:p>
          <w:p w:rsidR="00C42737" w:rsidRDefault="00857AD0">
            <w:pPr>
              <w:spacing w:after="0" w:line="240" w:lineRule="auto"/>
            </w:pPr>
            <w:r>
              <w:rPr>
                <w:rFonts w:ascii="Arial Narrow" w:eastAsia="Arial Narrow" w:hAnsi="Arial Narrow" w:cs="Arial Narrow"/>
                <w:b/>
                <w:sz w:val="20"/>
              </w:rPr>
              <w:t>Služobné mobilné číslo riaditeľa školy:</w:t>
            </w: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C07171">
            <w:pPr>
              <w:spacing w:after="0" w:line="240" w:lineRule="auto"/>
              <w:rPr>
                <w:rFonts w:ascii="Arial" w:eastAsia="Calibri" w:hAnsi="Arial" w:cs="Arial"/>
                <w:sz w:val="20"/>
                <w:szCs w:val="20"/>
              </w:rPr>
            </w:pPr>
            <w:r w:rsidRPr="00C07171">
              <w:rPr>
                <w:rFonts w:ascii="Arial" w:eastAsia="Calibri" w:hAnsi="Arial" w:cs="Arial"/>
                <w:sz w:val="20"/>
                <w:szCs w:val="20"/>
              </w:rPr>
              <w:t>041/4327640</w:t>
            </w:r>
            <w:r>
              <w:rPr>
                <w:rFonts w:ascii="Arial" w:eastAsia="Calibri" w:hAnsi="Arial" w:cs="Arial"/>
                <w:sz w:val="20"/>
                <w:szCs w:val="20"/>
              </w:rPr>
              <w:t>, 041/4327648</w:t>
            </w:r>
          </w:p>
          <w:p w:rsidR="00C07171" w:rsidRPr="00C07171" w:rsidRDefault="00C07171">
            <w:pPr>
              <w:spacing w:after="0" w:line="240" w:lineRule="auto"/>
              <w:rPr>
                <w:rFonts w:ascii="Arial" w:eastAsia="Calibri" w:hAnsi="Arial" w:cs="Arial"/>
                <w:sz w:val="20"/>
                <w:szCs w:val="20"/>
              </w:rPr>
            </w:pPr>
            <w:r>
              <w:rPr>
                <w:rFonts w:ascii="Arial" w:eastAsia="Calibri" w:hAnsi="Arial" w:cs="Arial"/>
                <w:sz w:val="20"/>
                <w:szCs w:val="20"/>
              </w:rPr>
              <w:t>0905 440 798</w:t>
            </w:r>
          </w:p>
        </w:tc>
      </w:tr>
      <w:tr w:rsidR="00C42737">
        <w:trPr>
          <w:trHeight w:val="1"/>
        </w:trPr>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 xml:space="preserve">Faxové čísla školy: </w:t>
            </w:r>
          </w:p>
          <w:p w:rsidR="00C42737" w:rsidRDefault="00C42737">
            <w:pPr>
              <w:spacing w:after="0" w:line="240" w:lineRule="auto"/>
            </w:pP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C07171">
            <w:pPr>
              <w:spacing w:after="0" w:line="240" w:lineRule="auto"/>
              <w:rPr>
                <w:rFonts w:ascii="Calibri" w:eastAsia="Calibri" w:hAnsi="Calibri" w:cs="Calibri"/>
              </w:rPr>
            </w:pPr>
            <w:r>
              <w:rPr>
                <w:rFonts w:ascii="Calibri" w:eastAsia="Calibri" w:hAnsi="Calibri" w:cs="Calibri"/>
              </w:rPr>
              <w:t>041/4327648</w:t>
            </w:r>
          </w:p>
        </w:tc>
      </w:tr>
      <w:tr w:rsidR="00C42737">
        <w:trPr>
          <w:trHeight w:val="1"/>
        </w:trPr>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Internetová stránka školy:</w:t>
            </w:r>
          </w:p>
          <w:p w:rsidR="00C42737" w:rsidRDefault="00C42737">
            <w:pPr>
              <w:spacing w:after="0" w:line="240" w:lineRule="auto"/>
            </w:pP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DE7417">
            <w:pPr>
              <w:spacing w:after="0" w:line="240" w:lineRule="auto"/>
            </w:pPr>
            <w:hyperlink r:id="rId6">
              <w:r w:rsidR="00857AD0">
                <w:rPr>
                  <w:rFonts w:ascii="Arial Narrow" w:eastAsia="Arial Narrow" w:hAnsi="Arial Narrow" w:cs="Arial Narrow"/>
                  <w:color w:val="0000FF"/>
                  <w:sz w:val="20"/>
                  <w:u w:val="single"/>
                </w:rPr>
                <w:t>www.sostca.sk</w:t>
              </w:r>
            </w:hyperlink>
          </w:p>
        </w:tc>
      </w:tr>
      <w:tr w:rsidR="00C42737">
        <w:trPr>
          <w:trHeight w:val="1"/>
        </w:trPr>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Elektronická adresa školy:</w:t>
            </w:r>
          </w:p>
          <w:p w:rsidR="00C42737" w:rsidRDefault="00857AD0">
            <w:pPr>
              <w:spacing w:after="0" w:line="240" w:lineRule="auto"/>
            </w:pPr>
            <w:r>
              <w:rPr>
                <w:rFonts w:ascii="Arial Narrow" w:eastAsia="Arial Narrow" w:hAnsi="Arial Narrow" w:cs="Arial Narrow"/>
                <w:b/>
                <w:sz w:val="20"/>
              </w:rPr>
              <w:t>Elektronická adresa riaditeľa školy:</w:t>
            </w: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DE7417">
            <w:pPr>
              <w:spacing w:after="0" w:line="240" w:lineRule="auto"/>
              <w:rPr>
                <w:rFonts w:ascii="Arial Narrow" w:eastAsia="Arial Narrow" w:hAnsi="Arial Narrow" w:cs="Arial Narrow"/>
                <w:sz w:val="20"/>
              </w:rPr>
            </w:pPr>
            <w:hyperlink r:id="rId7">
              <w:r w:rsidR="00857AD0">
                <w:rPr>
                  <w:rFonts w:ascii="Arial Narrow" w:eastAsia="Arial Narrow" w:hAnsi="Arial Narrow" w:cs="Arial Narrow"/>
                  <w:color w:val="0000FF"/>
                  <w:sz w:val="20"/>
                  <w:u w:val="single"/>
                </w:rPr>
                <w:t>info@sostca.sk</w:t>
              </w:r>
            </w:hyperlink>
          </w:p>
          <w:p w:rsidR="00C42737" w:rsidRDefault="00DE7417">
            <w:pPr>
              <w:spacing w:after="0" w:line="240" w:lineRule="auto"/>
            </w:pPr>
            <w:hyperlink r:id="rId8">
              <w:r w:rsidR="00857AD0">
                <w:rPr>
                  <w:rFonts w:ascii="Arial Narrow" w:eastAsia="Arial Narrow" w:hAnsi="Arial Narrow" w:cs="Arial Narrow"/>
                  <w:color w:val="0000FF"/>
                  <w:sz w:val="20"/>
                  <w:u w:val="single"/>
                </w:rPr>
                <w:t>frantisek.kajanek@sostca.sk</w:t>
              </w:r>
            </w:hyperlink>
          </w:p>
        </w:tc>
      </w:tr>
      <w:tr w:rsidR="00C42737">
        <w:trPr>
          <w:trHeight w:val="1"/>
        </w:trPr>
        <w:tc>
          <w:tcPr>
            <w:tcW w:w="370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sz w:val="20"/>
              </w:rPr>
              <w:t xml:space="preserve">Súčasti školy: </w:t>
            </w:r>
            <w:r>
              <w:rPr>
                <w:rFonts w:ascii="Arial Narrow" w:eastAsia="Arial Narrow" w:hAnsi="Arial Narrow" w:cs="Arial Narrow"/>
                <w:sz w:val="20"/>
              </w:rPr>
              <w:t>(podľa zriaďovacej listiny s uvedením presného názvu)</w:t>
            </w: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C42737">
            <w:pPr>
              <w:spacing w:after="0" w:line="240" w:lineRule="auto"/>
              <w:rPr>
                <w:rFonts w:ascii="Calibri" w:eastAsia="Calibri" w:hAnsi="Calibri" w:cs="Calibri"/>
              </w:rPr>
            </w:pPr>
          </w:p>
        </w:tc>
      </w:tr>
      <w:tr w:rsidR="00C42737">
        <w:trPr>
          <w:trHeight w:val="1"/>
        </w:trPr>
        <w:tc>
          <w:tcPr>
            <w:tcW w:w="3708"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Zriaďovateľ:</w:t>
            </w:r>
          </w:p>
          <w:p w:rsidR="00C42737" w:rsidRDefault="00C42737">
            <w:pPr>
              <w:spacing w:after="0" w:line="240" w:lineRule="auto"/>
            </w:pPr>
          </w:p>
        </w:tc>
        <w:tc>
          <w:tcPr>
            <w:tcW w:w="61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 xml:space="preserve">Žilinský samosprávny kraj, </w:t>
            </w:r>
          </w:p>
          <w:p w:rsidR="00C42737" w:rsidRDefault="00857AD0">
            <w:pPr>
              <w:spacing w:after="0" w:line="240" w:lineRule="auto"/>
            </w:pPr>
            <w:r>
              <w:rPr>
                <w:rFonts w:ascii="Arial Narrow" w:eastAsia="Arial Narrow" w:hAnsi="Arial Narrow" w:cs="Arial Narrow"/>
                <w:sz w:val="20"/>
              </w:rPr>
              <w:t>Ul. Komenského 48, 011 09 Žilina</w:t>
            </w:r>
          </w:p>
        </w:tc>
      </w:tr>
    </w:tbl>
    <w:p w:rsidR="00C42737" w:rsidRDefault="00C42737">
      <w:pPr>
        <w:spacing w:after="0" w:line="240" w:lineRule="auto"/>
        <w:jc w:val="both"/>
        <w:rPr>
          <w:rFonts w:ascii="Arial Narrow" w:eastAsia="Arial Narrow" w:hAnsi="Arial Narrow" w:cs="Arial Narrow"/>
          <w:b/>
          <w:sz w:val="32"/>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 Údaje o vedúcich zamestnancoch školy</w:t>
      </w:r>
    </w:p>
    <w:p w:rsidR="00C42737" w:rsidRDefault="00C42737">
      <w:pPr>
        <w:spacing w:after="0" w:line="240" w:lineRule="auto"/>
        <w:jc w:val="both"/>
        <w:rPr>
          <w:rFonts w:ascii="Arial Narrow" w:eastAsia="Arial Narrow" w:hAnsi="Arial Narrow" w:cs="Arial Narrow"/>
          <w:sz w:val="32"/>
        </w:rPr>
      </w:pPr>
    </w:p>
    <w:tbl>
      <w:tblPr>
        <w:tblW w:w="0" w:type="auto"/>
        <w:tblInd w:w="108" w:type="dxa"/>
        <w:tblCellMar>
          <w:left w:w="10" w:type="dxa"/>
          <w:right w:w="10" w:type="dxa"/>
        </w:tblCellMar>
        <w:tblLook w:val="0000" w:firstRow="0" w:lastRow="0" w:firstColumn="0" w:lastColumn="0" w:noHBand="0" w:noVBand="0"/>
      </w:tblPr>
      <w:tblGrid>
        <w:gridCol w:w="2827"/>
        <w:gridCol w:w="6351"/>
      </w:tblGrid>
      <w:tr w:rsidR="00C42737">
        <w:trPr>
          <w:trHeight w:val="1"/>
        </w:trPr>
        <w:tc>
          <w:tcPr>
            <w:tcW w:w="2988"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Funkcia:</w:t>
            </w:r>
          </w:p>
          <w:p w:rsidR="00C42737" w:rsidRDefault="00C42737">
            <w:pPr>
              <w:spacing w:after="0" w:line="240" w:lineRule="auto"/>
              <w:jc w:val="both"/>
            </w:pPr>
          </w:p>
        </w:tc>
        <w:tc>
          <w:tcPr>
            <w:tcW w:w="684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Meno, priezvisko, titul:</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Riaditeľ</w:t>
            </w:r>
          </w:p>
          <w:p w:rsidR="00C42737" w:rsidRDefault="00C42737">
            <w:pPr>
              <w:spacing w:after="0" w:line="240" w:lineRule="auto"/>
            </w:pPr>
          </w:p>
        </w:tc>
        <w:tc>
          <w:tcPr>
            <w:tcW w:w="684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František </w:t>
            </w:r>
            <w:proofErr w:type="spellStart"/>
            <w:r>
              <w:rPr>
                <w:rFonts w:ascii="Arial Narrow" w:eastAsia="Arial Narrow" w:hAnsi="Arial Narrow" w:cs="Arial Narrow"/>
                <w:sz w:val="20"/>
              </w:rPr>
              <w:t>Kajánek</w:t>
            </w:r>
            <w:proofErr w:type="spellEnd"/>
            <w:r>
              <w:rPr>
                <w:rFonts w:ascii="Arial Narrow" w:eastAsia="Arial Narrow" w:hAnsi="Arial Narrow" w:cs="Arial Narrow"/>
                <w:sz w:val="20"/>
              </w:rPr>
              <w:t>, Ing.</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Zástupca</w:t>
            </w:r>
          </w:p>
          <w:p w:rsidR="00C42737" w:rsidRDefault="00857AD0">
            <w:pPr>
              <w:spacing w:after="0" w:line="240" w:lineRule="auto"/>
            </w:pPr>
            <w:r>
              <w:rPr>
                <w:rFonts w:ascii="Arial Narrow" w:eastAsia="Arial Narrow" w:hAnsi="Arial Narrow" w:cs="Arial Narrow"/>
                <w:sz w:val="20"/>
              </w:rPr>
              <w:t>pre teoretické vyučovanie</w:t>
            </w: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Tibor Lukáč, Mgr.</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Zástupca</w:t>
            </w:r>
          </w:p>
          <w:p w:rsidR="00C42737" w:rsidRDefault="00857AD0">
            <w:pPr>
              <w:spacing w:after="0" w:line="240" w:lineRule="auto"/>
            </w:pPr>
            <w:r>
              <w:rPr>
                <w:rFonts w:ascii="Arial Narrow" w:eastAsia="Arial Narrow" w:hAnsi="Arial Narrow" w:cs="Arial Narrow"/>
                <w:sz w:val="20"/>
              </w:rPr>
              <w:t>pre praktické vyučovanie</w:t>
            </w: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Stanislav </w:t>
            </w:r>
            <w:proofErr w:type="spellStart"/>
            <w:r>
              <w:rPr>
                <w:rFonts w:ascii="Arial Narrow" w:eastAsia="Arial Narrow" w:hAnsi="Arial Narrow" w:cs="Arial Narrow"/>
                <w:sz w:val="20"/>
              </w:rPr>
              <w:t>Špila</w:t>
            </w:r>
            <w:proofErr w:type="spellEnd"/>
            <w:r>
              <w:rPr>
                <w:rFonts w:ascii="Arial Narrow" w:eastAsia="Arial Narrow" w:hAnsi="Arial Narrow" w:cs="Arial Narrow"/>
                <w:sz w:val="20"/>
              </w:rPr>
              <w:t>, PaedDr.</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 xml:space="preserve">Zástupca </w:t>
            </w:r>
          </w:p>
          <w:p w:rsidR="00C42737" w:rsidRDefault="00857AD0">
            <w:pPr>
              <w:spacing w:after="0" w:line="240" w:lineRule="auto"/>
            </w:pPr>
            <w:r>
              <w:rPr>
                <w:rFonts w:ascii="Arial Narrow" w:eastAsia="Arial Narrow" w:hAnsi="Arial Narrow" w:cs="Arial Narrow"/>
                <w:sz w:val="20"/>
              </w:rPr>
              <w:t>pre technicko-ekonomické činnosti</w:t>
            </w: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Štefánia </w:t>
            </w:r>
            <w:proofErr w:type="spellStart"/>
            <w:r>
              <w:rPr>
                <w:rFonts w:ascii="Arial Narrow" w:eastAsia="Arial Narrow" w:hAnsi="Arial Narrow" w:cs="Arial Narrow"/>
                <w:sz w:val="20"/>
              </w:rPr>
              <w:t>Mazúrová</w:t>
            </w:r>
            <w:proofErr w:type="spellEnd"/>
            <w:r>
              <w:rPr>
                <w:rFonts w:ascii="Arial Narrow" w:eastAsia="Arial Narrow" w:hAnsi="Arial Narrow" w:cs="Arial Narrow"/>
                <w:sz w:val="20"/>
              </w:rPr>
              <w:t>, Ing.</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Zástupca</w:t>
            </w:r>
          </w:p>
          <w:p w:rsidR="00C42737" w:rsidRDefault="00857AD0">
            <w:pPr>
              <w:spacing w:after="0" w:line="240" w:lineRule="auto"/>
            </w:pPr>
            <w:r>
              <w:rPr>
                <w:rFonts w:ascii="Arial Narrow" w:eastAsia="Arial Narrow" w:hAnsi="Arial Narrow" w:cs="Arial Narrow"/>
                <w:sz w:val="20"/>
              </w:rPr>
              <w:t>pre …</w:t>
            </w: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Výchovný poradca</w:t>
            </w:r>
          </w:p>
          <w:p w:rsidR="00C42737" w:rsidRDefault="00C42737">
            <w:pPr>
              <w:spacing w:after="0" w:line="240" w:lineRule="auto"/>
            </w:pP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Renáta Kolenová, Mgr.</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Koordinátor prevencie</w:t>
            </w:r>
          </w:p>
          <w:p w:rsidR="00C42737" w:rsidRDefault="00C42737">
            <w:pPr>
              <w:spacing w:after="0" w:line="240" w:lineRule="auto"/>
            </w:pP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Anna </w:t>
            </w:r>
            <w:proofErr w:type="spellStart"/>
            <w:r>
              <w:rPr>
                <w:rFonts w:ascii="Arial Narrow" w:eastAsia="Arial Narrow" w:hAnsi="Arial Narrow" w:cs="Arial Narrow"/>
                <w:sz w:val="20"/>
              </w:rPr>
              <w:t>Kuffová</w:t>
            </w:r>
            <w:proofErr w:type="spellEnd"/>
            <w:r>
              <w:rPr>
                <w:rFonts w:ascii="Arial Narrow" w:eastAsia="Arial Narrow" w:hAnsi="Arial Narrow" w:cs="Arial Narrow"/>
                <w:sz w:val="20"/>
              </w:rPr>
              <w:t>, Ing..</w:t>
            </w:r>
          </w:p>
        </w:tc>
      </w:tr>
      <w:tr w:rsidR="00C42737">
        <w:trPr>
          <w:trHeight w:val="1"/>
        </w:trPr>
        <w:tc>
          <w:tcPr>
            <w:tcW w:w="29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sz w:val="20"/>
              </w:rPr>
            </w:pPr>
            <w:r>
              <w:rPr>
                <w:rFonts w:ascii="Arial Narrow" w:eastAsia="Arial Narrow" w:hAnsi="Arial Narrow" w:cs="Arial Narrow"/>
                <w:sz w:val="20"/>
              </w:rPr>
              <w:t>Školský psychológ</w:t>
            </w:r>
          </w:p>
          <w:p w:rsidR="00C42737" w:rsidRDefault="00C42737">
            <w:pPr>
              <w:spacing w:after="0" w:line="240" w:lineRule="auto"/>
            </w:pP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nemáme</w:t>
            </w:r>
          </w:p>
        </w:tc>
      </w:tr>
      <w:tr w:rsidR="00C42737">
        <w:trPr>
          <w:trHeight w:val="1"/>
        </w:trPr>
        <w:tc>
          <w:tcPr>
            <w:tcW w:w="2988"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proofErr w:type="spellStart"/>
            <w:r>
              <w:rPr>
                <w:rFonts w:ascii="Arial Narrow" w:eastAsia="Arial Narrow" w:hAnsi="Arial Narrow" w:cs="Arial Narrow"/>
                <w:b/>
                <w:color w:val="FF0000"/>
                <w:sz w:val="20"/>
              </w:rPr>
              <w:t>Kariérový</w:t>
            </w:r>
            <w:proofErr w:type="spellEnd"/>
            <w:r>
              <w:rPr>
                <w:rFonts w:ascii="Arial Narrow" w:eastAsia="Arial Narrow" w:hAnsi="Arial Narrow" w:cs="Arial Narrow"/>
                <w:b/>
                <w:color w:val="FF0000"/>
                <w:sz w:val="20"/>
              </w:rPr>
              <w:t xml:space="preserve"> poradca</w:t>
            </w:r>
          </w:p>
        </w:tc>
        <w:tc>
          <w:tcPr>
            <w:tcW w:w="684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Renáta Kolenová, </w:t>
            </w:r>
            <w:proofErr w:type="spellStart"/>
            <w:r>
              <w:rPr>
                <w:rFonts w:ascii="Arial Narrow" w:eastAsia="Arial Narrow" w:hAnsi="Arial Narrow" w:cs="Arial Narrow"/>
                <w:sz w:val="20"/>
              </w:rPr>
              <w:t>Mgr</w:t>
            </w:r>
            <w:proofErr w:type="spellEnd"/>
          </w:p>
        </w:tc>
      </w:tr>
    </w:tbl>
    <w:p w:rsidR="00C42737" w:rsidRDefault="00C42737">
      <w:pPr>
        <w:spacing w:after="0" w:line="240" w:lineRule="auto"/>
        <w:jc w:val="both"/>
        <w:rPr>
          <w:rFonts w:ascii="Arial Narrow" w:eastAsia="Arial Narrow" w:hAnsi="Arial Narrow" w:cs="Arial Narrow"/>
          <w:b/>
          <w:sz w:val="24"/>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lastRenderedPageBreak/>
        <w:t>3. Údaje o rade školy</w:t>
      </w:r>
    </w:p>
    <w:p w:rsidR="00C42737" w:rsidRDefault="00C42737">
      <w:pPr>
        <w:spacing w:after="0" w:line="240" w:lineRule="auto"/>
        <w:jc w:val="both"/>
        <w:rPr>
          <w:rFonts w:ascii="Arial Narrow" w:eastAsia="Arial Narrow" w:hAnsi="Arial Narrow" w:cs="Arial Narrow"/>
          <w:sz w:val="32"/>
        </w:rPr>
      </w:pPr>
    </w:p>
    <w:tbl>
      <w:tblPr>
        <w:tblW w:w="0" w:type="auto"/>
        <w:tblInd w:w="108" w:type="dxa"/>
        <w:tblCellMar>
          <w:left w:w="10" w:type="dxa"/>
          <w:right w:w="10" w:type="dxa"/>
        </w:tblCellMar>
        <w:tblLook w:val="0000" w:firstRow="0" w:lastRow="0" w:firstColumn="0" w:lastColumn="0" w:noHBand="0" w:noVBand="0"/>
      </w:tblPr>
      <w:tblGrid>
        <w:gridCol w:w="794"/>
        <w:gridCol w:w="5461"/>
        <w:gridCol w:w="2923"/>
      </w:tblGrid>
      <w:tr w:rsidR="00C42737" w:rsidTr="00C07171">
        <w:trPr>
          <w:trHeight w:val="1"/>
        </w:trPr>
        <w:tc>
          <w:tcPr>
            <w:tcW w:w="794"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proofErr w:type="spellStart"/>
            <w:r>
              <w:rPr>
                <w:rFonts w:ascii="Arial Narrow" w:eastAsia="Arial Narrow" w:hAnsi="Arial Narrow" w:cs="Arial Narrow"/>
                <w:b/>
                <w:sz w:val="20"/>
              </w:rPr>
              <w:t>P.č</w:t>
            </w:r>
            <w:proofErr w:type="spellEnd"/>
            <w:r>
              <w:rPr>
                <w:rFonts w:ascii="Arial Narrow" w:eastAsia="Arial Narrow" w:hAnsi="Arial Narrow" w:cs="Arial Narrow"/>
                <w:b/>
                <w:sz w:val="20"/>
              </w:rPr>
              <w:t>.</w:t>
            </w:r>
          </w:p>
        </w:tc>
        <w:tc>
          <w:tcPr>
            <w:tcW w:w="5461"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Meno, priezvisko členov rady školy:</w:t>
            </w:r>
          </w:p>
          <w:p w:rsidR="00C42737" w:rsidRDefault="00C42737">
            <w:pPr>
              <w:spacing w:after="0" w:line="240" w:lineRule="auto"/>
            </w:pPr>
          </w:p>
        </w:tc>
        <w:tc>
          <w:tcPr>
            <w:tcW w:w="2923"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Volený/ delegovaný za...</w:t>
            </w:r>
          </w:p>
        </w:tc>
      </w:tr>
      <w:tr w:rsidR="00C42737" w:rsidTr="00C07171">
        <w:trPr>
          <w:trHeight w:val="1"/>
        </w:trPr>
        <w:tc>
          <w:tcPr>
            <w:tcW w:w="79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rPr>
                <w:rFonts w:ascii="Calibri" w:eastAsia="Calibri" w:hAnsi="Calibri" w:cs="Calibri"/>
              </w:rPr>
            </w:pPr>
            <w:r>
              <w:rPr>
                <w:rFonts w:ascii="Calibri" w:eastAsia="Calibri" w:hAnsi="Calibri" w:cs="Calibri"/>
              </w:rPr>
              <w:t>1.</w:t>
            </w:r>
          </w:p>
        </w:tc>
        <w:tc>
          <w:tcPr>
            <w:tcW w:w="5461"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pPr>
            <w:r>
              <w:rPr>
                <w:rFonts w:ascii="Arial Narrow" w:eastAsia="Arial Narrow" w:hAnsi="Arial Narrow" w:cs="Arial Narrow"/>
                <w:sz w:val="20"/>
              </w:rPr>
              <w:t xml:space="preserve">Predsedníčka – Ing. Dana </w:t>
            </w:r>
            <w:proofErr w:type="spellStart"/>
            <w:r>
              <w:rPr>
                <w:rFonts w:ascii="Arial Narrow" w:eastAsia="Arial Narrow" w:hAnsi="Arial Narrow" w:cs="Arial Narrow"/>
                <w:sz w:val="20"/>
              </w:rPr>
              <w:t>Garajová</w:t>
            </w:r>
            <w:proofErr w:type="spellEnd"/>
          </w:p>
        </w:tc>
        <w:tc>
          <w:tcPr>
            <w:tcW w:w="2923"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rPr>
                <w:rFonts w:ascii="Calibri" w:eastAsia="Calibri" w:hAnsi="Calibri" w:cs="Calibri"/>
              </w:rPr>
            </w:pPr>
            <w:r>
              <w:rPr>
                <w:rFonts w:ascii="Calibri" w:eastAsia="Calibri" w:hAnsi="Calibri" w:cs="Calibri"/>
              </w:rPr>
              <w:t>volená</w:t>
            </w:r>
          </w:p>
        </w:tc>
      </w:tr>
      <w:tr w:rsidR="00C42737"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rPr>
                <w:rFonts w:ascii="Calibri" w:eastAsia="Calibri" w:hAnsi="Calibri" w:cs="Calibri"/>
              </w:rPr>
            </w:pPr>
            <w:r>
              <w:rPr>
                <w:rFonts w:ascii="Calibri" w:eastAsia="Calibri" w:hAnsi="Calibri" w:cs="Calibri"/>
              </w:rPr>
              <w:t xml:space="preserve">2. </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rPr>
                <w:rFonts w:ascii="Calibri" w:eastAsia="Calibri" w:hAnsi="Calibri" w:cs="Calibri"/>
              </w:rPr>
            </w:pPr>
            <w:r>
              <w:rPr>
                <w:rFonts w:ascii="Calibri" w:eastAsia="Calibri" w:hAnsi="Calibri" w:cs="Calibri"/>
              </w:rPr>
              <w:t xml:space="preserve">Tajomníčka – Vlasta </w:t>
            </w:r>
            <w:proofErr w:type="spellStart"/>
            <w:r>
              <w:rPr>
                <w:rFonts w:ascii="Calibri" w:eastAsia="Calibri" w:hAnsi="Calibri" w:cs="Calibri"/>
              </w:rPr>
              <w:t>Krkošková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07171">
            <w:pPr>
              <w:spacing w:after="0" w:line="240" w:lineRule="auto"/>
              <w:rPr>
                <w:rFonts w:ascii="Calibri" w:eastAsia="Calibri" w:hAnsi="Calibri" w:cs="Calibri"/>
              </w:rPr>
            </w:pPr>
            <w:r>
              <w:rPr>
                <w:rFonts w:ascii="Calibri" w:eastAsia="Calibri" w:hAnsi="Calibri" w:cs="Calibri"/>
              </w:rPr>
              <w:t>Volená za nepedagogických zamestnancov</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3.</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 xml:space="preserve">Podpredseda – Bc. Andrej </w:t>
            </w:r>
            <w:proofErr w:type="spellStart"/>
            <w:r>
              <w:rPr>
                <w:rFonts w:ascii="Calibri" w:eastAsia="Calibri" w:hAnsi="Calibri" w:cs="Calibri"/>
              </w:rPr>
              <w:t>Gunčaga</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Volený za pedagogických zamestnancov</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 xml:space="preserve">4. </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 xml:space="preserve">Člen – PaedDr. Miroslava </w:t>
            </w:r>
            <w:proofErr w:type="spellStart"/>
            <w:r>
              <w:rPr>
                <w:rFonts w:ascii="Calibri" w:eastAsia="Calibri" w:hAnsi="Calibri" w:cs="Calibri"/>
              </w:rPr>
              <w:t>Kolesnáčová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Volená za rodičov</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5.</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rPr>
                <w:rFonts w:ascii="Calibri" w:eastAsia="Calibri" w:hAnsi="Calibri" w:cs="Calibri"/>
              </w:rPr>
            </w:pPr>
            <w:r>
              <w:rPr>
                <w:rFonts w:ascii="Calibri" w:eastAsia="Calibri" w:hAnsi="Calibri" w:cs="Calibri"/>
              </w:rPr>
              <w:t xml:space="preserve">            Ing. Katarína </w:t>
            </w:r>
            <w:proofErr w:type="spellStart"/>
            <w:r>
              <w:rPr>
                <w:rFonts w:ascii="Calibri" w:eastAsia="Calibri" w:hAnsi="Calibri" w:cs="Calibri"/>
              </w:rPr>
              <w:t>Čičková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Volená za rodičov</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6.</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Jana </w:t>
            </w:r>
            <w:proofErr w:type="spellStart"/>
            <w:r>
              <w:rPr>
                <w:rFonts w:ascii="Calibri" w:eastAsia="Calibri" w:hAnsi="Calibri" w:cs="Calibri"/>
              </w:rPr>
              <w:t>Vraňáková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Volená za rodičov</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7.</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Mgr. Zuzana </w:t>
            </w:r>
            <w:proofErr w:type="spellStart"/>
            <w:r>
              <w:rPr>
                <w:rFonts w:ascii="Calibri" w:eastAsia="Calibri" w:hAnsi="Calibri" w:cs="Calibri"/>
              </w:rPr>
              <w:t>Mešková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Delegovaná za zriaďovateľa</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8.</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PaedDr. Andrea </w:t>
            </w:r>
            <w:proofErr w:type="spellStart"/>
            <w:r>
              <w:rPr>
                <w:rFonts w:ascii="Calibri" w:eastAsia="Calibri" w:hAnsi="Calibri" w:cs="Calibri"/>
              </w:rPr>
              <w:t>Šimur</w:t>
            </w:r>
            <w:r w:rsidR="00731A72">
              <w:rPr>
                <w:rFonts w:ascii="Calibri" w:eastAsia="Calibri" w:hAnsi="Calibri" w:cs="Calibri"/>
              </w:rPr>
              <w:t>d</w:t>
            </w:r>
            <w:r>
              <w:rPr>
                <w:rFonts w:ascii="Calibri" w:eastAsia="Calibri" w:hAnsi="Calibri" w:cs="Calibri"/>
              </w:rPr>
              <w:t>ová</w:t>
            </w:r>
            <w:proofErr w:type="spellEnd"/>
            <w:r>
              <w:rPr>
                <w:rFonts w:ascii="Calibri" w:eastAsia="Calibri" w:hAnsi="Calibri" w:cs="Calibri"/>
              </w:rPr>
              <w:t xml:space="preserve"> </w:t>
            </w:r>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Delegovaná za zriaďovateľa</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9.</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Mgr. Alena </w:t>
            </w:r>
            <w:proofErr w:type="spellStart"/>
            <w:r>
              <w:rPr>
                <w:rFonts w:ascii="Calibri" w:eastAsia="Calibri" w:hAnsi="Calibri" w:cs="Calibri"/>
              </w:rPr>
              <w:t>Čerňanská</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Delegovaná za zriaďovateľa</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10.</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Ing. Dušan Haluška</w:t>
            </w:r>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Delegovaný za zriaďovateľa</w:t>
            </w:r>
          </w:p>
        </w:tc>
      </w:tr>
      <w:tr w:rsidR="00C07171" w:rsidTr="00C07171">
        <w:trPr>
          <w:trHeight w:val="1"/>
        </w:trPr>
        <w:tc>
          <w:tcPr>
            <w:tcW w:w="79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11.</w:t>
            </w:r>
          </w:p>
        </w:tc>
        <w:tc>
          <w:tcPr>
            <w:tcW w:w="546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 xml:space="preserve">            Radoslav </w:t>
            </w:r>
            <w:proofErr w:type="spellStart"/>
            <w:r>
              <w:rPr>
                <w:rFonts w:ascii="Calibri" w:eastAsia="Calibri" w:hAnsi="Calibri" w:cs="Calibri"/>
              </w:rPr>
              <w:t>Janský</w:t>
            </w:r>
            <w:proofErr w:type="spellEnd"/>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Volený za žiakov</w:t>
            </w:r>
          </w:p>
        </w:tc>
      </w:tr>
      <w:tr w:rsidR="00C07171" w:rsidTr="00C07171">
        <w:trPr>
          <w:trHeight w:val="1"/>
        </w:trPr>
        <w:tc>
          <w:tcPr>
            <w:tcW w:w="6255"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C07171" w:rsidP="00C07171">
            <w:pPr>
              <w:spacing w:after="0" w:line="240" w:lineRule="auto"/>
            </w:pPr>
            <w:r>
              <w:rPr>
                <w:rFonts w:ascii="Arial Narrow" w:eastAsia="Arial Narrow" w:hAnsi="Arial Narrow" w:cs="Arial Narrow"/>
                <w:sz w:val="20"/>
              </w:rPr>
              <w:t>Dátum posledného ustanovujúceho zasadnutia orgánu školskej samosprávy:</w:t>
            </w:r>
          </w:p>
        </w:tc>
        <w:tc>
          <w:tcPr>
            <w:tcW w:w="29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07171" w:rsidRDefault="00790D41" w:rsidP="00C07171">
            <w:pPr>
              <w:spacing w:after="0" w:line="240" w:lineRule="auto"/>
              <w:rPr>
                <w:rFonts w:ascii="Calibri" w:eastAsia="Calibri" w:hAnsi="Calibri" w:cs="Calibri"/>
              </w:rPr>
            </w:pPr>
            <w:r>
              <w:rPr>
                <w:rFonts w:ascii="Calibri" w:eastAsia="Calibri" w:hAnsi="Calibri" w:cs="Calibri"/>
              </w:rPr>
              <w:t>02.07.2016</w:t>
            </w:r>
          </w:p>
        </w:tc>
      </w:tr>
    </w:tbl>
    <w:p w:rsidR="00C42737" w:rsidRDefault="00C42737">
      <w:pPr>
        <w:spacing w:after="0" w:line="240" w:lineRule="auto"/>
        <w:rPr>
          <w:rFonts w:ascii="Arial Narrow" w:eastAsia="Arial Narrow" w:hAnsi="Arial Narrow" w:cs="Arial Narrow"/>
          <w:b/>
          <w:caps/>
          <w:sz w:val="32"/>
        </w:rPr>
      </w:pPr>
    </w:p>
    <w:p w:rsidR="00C42737" w:rsidRDefault="00857AD0">
      <w:pPr>
        <w:spacing w:after="0" w:line="240" w:lineRule="auto"/>
        <w:jc w:val="center"/>
        <w:rPr>
          <w:rFonts w:ascii="Arial Narrow" w:eastAsia="Arial Narrow" w:hAnsi="Arial Narrow" w:cs="Arial Narrow"/>
          <w:caps/>
          <w:sz w:val="32"/>
        </w:rPr>
      </w:pPr>
      <w:r>
        <w:rPr>
          <w:rFonts w:ascii="Arial Narrow" w:eastAsia="Arial Narrow" w:hAnsi="Arial Narrow" w:cs="Arial Narrow"/>
          <w:b/>
          <w:caps/>
          <w:sz w:val="32"/>
          <w:u w:val="single"/>
        </w:rPr>
        <w:t>4. Iné poradné orgány školy</w:t>
      </w:r>
    </w:p>
    <w:p w:rsidR="00C42737" w:rsidRDefault="00C42737">
      <w:pPr>
        <w:spacing w:after="0" w:line="240" w:lineRule="auto"/>
        <w:jc w:val="both"/>
        <w:rPr>
          <w:rFonts w:ascii="Arial Narrow" w:eastAsia="Arial Narrow" w:hAnsi="Arial Narrow" w:cs="Arial Narrow"/>
          <w:caps/>
          <w:sz w:val="32"/>
        </w:rPr>
      </w:pPr>
    </w:p>
    <w:p w:rsidR="00C42737" w:rsidRDefault="00857AD0">
      <w:pPr>
        <w:spacing w:after="0" w:line="240" w:lineRule="auto"/>
        <w:jc w:val="both"/>
        <w:rPr>
          <w:rFonts w:ascii="Arial Narrow" w:eastAsia="Arial Narrow" w:hAnsi="Arial Narrow" w:cs="Arial Narrow"/>
          <w:b/>
          <w:sz w:val="24"/>
        </w:rPr>
      </w:pPr>
      <w:r>
        <w:rPr>
          <w:rFonts w:ascii="Arial Narrow" w:eastAsia="Arial Narrow" w:hAnsi="Arial Narrow" w:cs="Arial Narrow"/>
          <w:b/>
          <w:sz w:val="24"/>
        </w:rPr>
        <w:t xml:space="preserve">Poradné orgány školy a ich funkcia: </w:t>
      </w:r>
    </w:p>
    <w:p w:rsidR="00C021D2" w:rsidRDefault="00C021D2">
      <w:pPr>
        <w:spacing w:after="0" w:line="240" w:lineRule="auto"/>
        <w:jc w:val="both"/>
        <w:rPr>
          <w:rFonts w:ascii="Arial Narrow" w:eastAsia="Arial Narrow" w:hAnsi="Arial Narrow" w:cs="Arial Narrow"/>
          <w:b/>
          <w:sz w:val="24"/>
        </w:rPr>
      </w:pPr>
    </w:p>
    <w:p w:rsidR="005A4D24" w:rsidRPr="001B48E8" w:rsidRDefault="005A4D24" w:rsidP="005A4D24">
      <w:pPr>
        <w:jc w:val="both"/>
        <w:outlineLvl w:val="0"/>
        <w:rPr>
          <w:rFonts w:ascii="Arial Narrow" w:hAnsi="Arial Narrow" w:cs="Arial"/>
        </w:rPr>
      </w:pPr>
      <w:r w:rsidRPr="001B48E8">
        <w:rPr>
          <w:rFonts w:ascii="Arial Narrow" w:hAnsi="Arial Narrow" w:cs="Arial"/>
          <w:b/>
        </w:rPr>
        <w:t xml:space="preserve">Rada školy – </w:t>
      </w:r>
      <w:r w:rsidRPr="001B48E8">
        <w:rPr>
          <w:rFonts w:ascii="Arial Narrow" w:hAnsi="Arial Narrow" w:cs="Arial"/>
        </w:rPr>
        <w:t>vyjadruje sa ku všetkým závažným skutočnostiam. Ktoré sa vzťahujú k práci školy.</w:t>
      </w:r>
    </w:p>
    <w:p w:rsidR="005A4D24" w:rsidRPr="001B48E8" w:rsidRDefault="005A4D24" w:rsidP="005A4D24">
      <w:pPr>
        <w:jc w:val="both"/>
        <w:outlineLvl w:val="0"/>
        <w:rPr>
          <w:rFonts w:ascii="Arial Narrow" w:hAnsi="Arial Narrow" w:cs="Arial"/>
        </w:rPr>
      </w:pPr>
      <w:r w:rsidRPr="001B48E8">
        <w:rPr>
          <w:rFonts w:ascii="Arial Narrow" w:hAnsi="Arial Narrow" w:cs="Arial"/>
          <w:b/>
        </w:rPr>
        <w:t xml:space="preserve">Pedagogická rada školy – </w:t>
      </w:r>
      <w:r w:rsidRPr="001B48E8">
        <w:rPr>
          <w:rFonts w:ascii="Arial Narrow" w:hAnsi="Arial Narrow" w:cs="Arial"/>
        </w:rPr>
        <w:t>zbor pedagogických zamestnancov školy, ktorý sa vyjadruje k závažným skutočnostiam týkajúcich sa školy, podáva návrhy, hlasuje a pod.</w:t>
      </w:r>
    </w:p>
    <w:p w:rsidR="005A4D24" w:rsidRPr="001B48E8" w:rsidRDefault="005A4D24" w:rsidP="005A4D24">
      <w:pPr>
        <w:jc w:val="both"/>
        <w:outlineLvl w:val="0"/>
        <w:rPr>
          <w:rFonts w:ascii="Arial Narrow" w:hAnsi="Arial Narrow" w:cs="Arial"/>
        </w:rPr>
      </w:pPr>
      <w:r w:rsidRPr="001B48E8">
        <w:rPr>
          <w:rFonts w:ascii="Arial Narrow" w:hAnsi="Arial Narrow" w:cs="Arial"/>
          <w:b/>
        </w:rPr>
        <w:t xml:space="preserve">Predmetové komisie – </w:t>
      </w:r>
      <w:r w:rsidR="00C021D2">
        <w:rPr>
          <w:rFonts w:ascii="Arial Narrow" w:hAnsi="Arial Narrow" w:cs="Arial"/>
        </w:rPr>
        <w:t>v šk. r. 2015</w:t>
      </w:r>
      <w:r w:rsidRPr="001B48E8">
        <w:rPr>
          <w:rFonts w:ascii="Arial Narrow" w:hAnsi="Arial Narrow" w:cs="Arial"/>
        </w:rPr>
        <w:t>/201</w:t>
      </w:r>
      <w:r w:rsidR="00C021D2">
        <w:rPr>
          <w:rFonts w:ascii="Arial Narrow" w:hAnsi="Arial Narrow" w:cs="Arial"/>
        </w:rPr>
        <w:t>6</w:t>
      </w:r>
      <w:r>
        <w:rPr>
          <w:rFonts w:ascii="Arial Narrow" w:hAnsi="Arial Narrow" w:cs="Arial"/>
        </w:rPr>
        <w:t xml:space="preserve"> pracovalo 8</w:t>
      </w:r>
      <w:r w:rsidRPr="001B48E8">
        <w:rPr>
          <w:rFonts w:ascii="Arial Narrow" w:hAnsi="Arial Narrow" w:cs="Arial"/>
        </w:rPr>
        <w:t xml:space="preserve"> komisií. Je to pracovná skupina učiteľov</w:t>
      </w:r>
      <w:r>
        <w:rPr>
          <w:rFonts w:ascii="Arial Narrow" w:hAnsi="Arial Narrow" w:cs="Arial"/>
        </w:rPr>
        <w:t xml:space="preserve"> a majstrov odbornej výchovy</w:t>
      </w:r>
      <w:r w:rsidRPr="001B48E8">
        <w:rPr>
          <w:rFonts w:ascii="Arial Narrow" w:hAnsi="Arial Narrow" w:cs="Arial"/>
        </w:rPr>
        <w:t>, ktorí vyučujú ten istý predmet alebo príbuzné predmety a sú oporou vedenia školy pri realizácií školskej politiky v podmienkach školy.</w:t>
      </w:r>
    </w:p>
    <w:p w:rsidR="005A4D24" w:rsidRPr="001B48E8" w:rsidRDefault="005A4D24" w:rsidP="005A4D24">
      <w:pPr>
        <w:jc w:val="both"/>
        <w:outlineLvl w:val="0"/>
        <w:rPr>
          <w:rFonts w:ascii="Arial Narrow" w:hAnsi="Arial Narrow" w:cs="Arial"/>
        </w:rPr>
      </w:pPr>
      <w:r w:rsidRPr="001B48E8">
        <w:rPr>
          <w:rFonts w:ascii="Arial Narrow" w:hAnsi="Arial Narrow" w:cs="Arial"/>
          <w:b/>
        </w:rPr>
        <w:t xml:space="preserve">Metodické združenie – </w:t>
      </w:r>
      <w:r w:rsidR="00C021D2">
        <w:rPr>
          <w:rFonts w:ascii="Arial Narrow" w:hAnsi="Arial Narrow" w:cs="Arial"/>
        </w:rPr>
        <w:t>v šk. r. 2015/2016</w:t>
      </w:r>
      <w:r w:rsidRPr="001B48E8">
        <w:rPr>
          <w:rFonts w:ascii="Arial Narrow" w:hAnsi="Arial Narrow" w:cs="Arial"/>
        </w:rPr>
        <w:t xml:space="preserve"> pracovalo v škole 23 MZ, ktorých úlohou je riešiť výchovno-vzdelávacie výsledky žiakov triedy.</w:t>
      </w:r>
    </w:p>
    <w:p w:rsidR="005A4D24" w:rsidRDefault="005A4D24" w:rsidP="005A4D24">
      <w:pPr>
        <w:jc w:val="both"/>
        <w:outlineLvl w:val="0"/>
        <w:rPr>
          <w:rFonts w:ascii="Arial Narrow" w:hAnsi="Arial Narrow" w:cs="Arial"/>
        </w:rPr>
      </w:pPr>
      <w:r w:rsidRPr="001B48E8">
        <w:rPr>
          <w:rFonts w:ascii="Arial Narrow" w:hAnsi="Arial Narrow" w:cs="Arial"/>
          <w:b/>
        </w:rPr>
        <w:t xml:space="preserve">Vyraďovacia a likvidačná komisia DHIM – </w:t>
      </w:r>
      <w:r w:rsidRPr="001B48E8">
        <w:rPr>
          <w:rFonts w:ascii="Arial Narrow" w:hAnsi="Arial Narrow" w:cs="Arial"/>
        </w:rPr>
        <w:t>komisia na základe návrhov na vyradenie, posudzuje predložený majetok a </w:t>
      </w:r>
      <w:proofErr w:type="spellStart"/>
      <w:r w:rsidRPr="001B48E8">
        <w:rPr>
          <w:rFonts w:ascii="Arial Narrow" w:hAnsi="Arial Narrow" w:cs="Arial"/>
        </w:rPr>
        <w:t>doporučuje</w:t>
      </w:r>
      <w:proofErr w:type="spellEnd"/>
      <w:r w:rsidRPr="001B48E8">
        <w:rPr>
          <w:rFonts w:ascii="Arial Narrow" w:hAnsi="Arial Narrow" w:cs="Arial"/>
        </w:rPr>
        <w:t xml:space="preserve"> riaditeľovi školy jeho schválenie/neschválenie na</w:t>
      </w:r>
      <w:r>
        <w:rPr>
          <w:rFonts w:ascii="Arial Narrow" w:hAnsi="Arial Narrow" w:cs="Arial"/>
        </w:rPr>
        <w:t xml:space="preserve"> vyradenie</w:t>
      </w:r>
      <w:r w:rsidRPr="001B48E8">
        <w:rPr>
          <w:rFonts w:ascii="Arial Narrow" w:hAnsi="Arial Narrow" w:cs="Arial"/>
        </w:rPr>
        <w:t>.</w:t>
      </w:r>
    </w:p>
    <w:p w:rsidR="00731A72" w:rsidRPr="00731A72" w:rsidRDefault="00731A72" w:rsidP="00731A72">
      <w:pPr>
        <w:rPr>
          <w:rFonts w:ascii="Arial Narrow" w:hAnsi="Arial Narrow" w:cs="Arial"/>
          <w:b/>
        </w:rPr>
      </w:pPr>
      <w:r w:rsidRPr="00731A72">
        <w:rPr>
          <w:rFonts w:ascii="Arial Narrow" w:hAnsi="Arial Narrow" w:cs="Arial"/>
          <w:b/>
        </w:rPr>
        <w:t>Komisia na oceňovanie majetku a</w:t>
      </w:r>
      <w:r>
        <w:rPr>
          <w:rFonts w:ascii="Arial Narrow" w:hAnsi="Arial Narrow" w:cs="Arial"/>
          <w:b/>
        </w:rPr>
        <w:t> </w:t>
      </w:r>
      <w:r w:rsidRPr="00731A72">
        <w:rPr>
          <w:rFonts w:ascii="Arial Narrow" w:hAnsi="Arial Narrow" w:cs="Arial"/>
          <w:b/>
        </w:rPr>
        <w:t>záväzkov</w:t>
      </w:r>
      <w:r>
        <w:rPr>
          <w:rFonts w:ascii="Arial Narrow" w:hAnsi="Arial Narrow" w:cs="Arial"/>
          <w:b/>
        </w:rPr>
        <w:t xml:space="preserve"> -</w:t>
      </w:r>
      <w:r w:rsidRPr="00731A72">
        <w:rPr>
          <w:rFonts w:ascii="Arial Narrow" w:hAnsi="Arial Narrow" w:cs="Arial"/>
        </w:rPr>
        <w:t xml:space="preserve"> </w:t>
      </w:r>
      <w:r w:rsidRPr="00731A72">
        <w:rPr>
          <w:rFonts w:ascii="Arial Narrow" w:hAnsi="Arial Narrow" w:cs="Arial"/>
          <w:bCs/>
          <w:color w:val="231F20"/>
        </w:rPr>
        <w:t>oceňuje</w:t>
      </w:r>
      <w:r w:rsidRPr="00731A72">
        <w:rPr>
          <w:rFonts w:ascii="Arial Narrow" w:hAnsi="Arial Narrow" w:cs="Arial"/>
        </w:rPr>
        <w:t xml:space="preserve"> </w:t>
      </w:r>
      <w:r w:rsidRPr="00731A72">
        <w:rPr>
          <w:rFonts w:ascii="Arial Narrow" w:hAnsi="Arial Narrow" w:cs="Arial"/>
          <w:bCs/>
          <w:color w:val="231F20"/>
        </w:rPr>
        <w:t xml:space="preserve">majetok reálnou hodnotou </w:t>
      </w:r>
      <w:r w:rsidRPr="00731A72">
        <w:rPr>
          <w:rFonts w:ascii="Arial Narrow" w:hAnsi="Arial Narrow" w:cs="Arial"/>
        </w:rPr>
        <w:t>zmysle n</w:t>
      </w:r>
      <w:r>
        <w:rPr>
          <w:rFonts w:ascii="Arial Narrow" w:hAnsi="Arial Narrow" w:cs="Arial"/>
        </w:rPr>
        <w:t>ovely zákona č. 130/2015 Z. z.</w:t>
      </w:r>
    </w:p>
    <w:p w:rsidR="005A4D24" w:rsidRPr="001B48E8" w:rsidRDefault="005A4D24" w:rsidP="005A4D24">
      <w:pPr>
        <w:jc w:val="both"/>
        <w:outlineLvl w:val="0"/>
        <w:rPr>
          <w:rFonts w:ascii="Arial Narrow" w:hAnsi="Arial Narrow" w:cs="Arial"/>
        </w:rPr>
      </w:pPr>
      <w:r w:rsidRPr="001B48E8">
        <w:rPr>
          <w:rFonts w:ascii="Arial Narrow" w:hAnsi="Arial Narrow" w:cs="Arial"/>
          <w:b/>
        </w:rPr>
        <w:t xml:space="preserve">Škodová komisia – </w:t>
      </w:r>
      <w:r w:rsidRPr="001B48E8">
        <w:rPr>
          <w:rFonts w:ascii="Arial Narrow" w:hAnsi="Arial Narrow" w:cs="Arial"/>
        </w:rPr>
        <w:t>posudzuje vzniknuté škody, pripravuje návrhy na rozhodnutie o uplatňovaní zodpovednosti za školu, jej závery majú charakter odporúčaní pre riaditeľa školy.</w:t>
      </w:r>
    </w:p>
    <w:p w:rsidR="005A4D24" w:rsidRPr="001B48E8" w:rsidRDefault="005A4D24" w:rsidP="005A4D24">
      <w:pPr>
        <w:jc w:val="both"/>
        <w:outlineLvl w:val="0"/>
        <w:rPr>
          <w:rFonts w:ascii="Arial Narrow" w:hAnsi="Arial Narrow" w:cs="Arial"/>
        </w:rPr>
      </w:pPr>
      <w:r w:rsidRPr="001B48E8">
        <w:rPr>
          <w:rFonts w:ascii="Arial Narrow" w:hAnsi="Arial Narrow" w:cs="Arial"/>
          <w:b/>
        </w:rPr>
        <w:t>Komisia na posúdenie možnosti využitia neupotrebiteľného alebo prebytočného majetku</w:t>
      </w:r>
      <w:r w:rsidRPr="001B48E8">
        <w:rPr>
          <w:rFonts w:ascii="Arial Narrow" w:hAnsi="Arial Narrow" w:cs="Arial"/>
        </w:rPr>
        <w:t xml:space="preserve"> – posudzuje možnosti využitia neupotrebiteľného alebo prebytočného majetku, prípadne ho ponúka na prevod iným organizáciám v zriaďovacej pôsobnosti ŽSK.</w:t>
      </w:r>
    </w:p>
    <w:p w:rsidR="005A4D24" w:rsidRPr="001B48E8" w:rsidRDefault="005A4D24" w:rsidP="005A4D24">
      <w:pPr>
        <w:jc w:val="both"/>
        <w:rPr>
          <w:rFonts w:ascii="Arial Narrow" w:hAnsi="Arial Narrow" w:cs="Arial"/>
        </w:rPr>
      </w:pPr>
      <w:r w:rsidRPr="001B48E8">
        <w:rPr>
          <w:rFonts w:ascii="Arial Narrow" w:hAnsi="Arial Narrow" w:cs="Arial"/>
          <w:b/>
        </w:rPr>
        <w:t>Rodičovská rada</w:t>
      </w:r>
      <w:r w:rsidRPr="001B48E8">
        <w:rPr>
          <w:rFonts w:ascii="Arial Narrow" w:hAnsi="Arial Narrow" w:cs="Arial"/>
        </w:rPr>
        <w:t xml:space="preserve"> – je združená v občianskom združení rodičov a podáva podnety vedeniu školy.</w:t>
      </w:r>
    </w:p>
    <w:p w:rsidR="00C42737" w:rsidRPr="00731A72" w:rsidRDefault="005A4D24" w:rsidP="00731A72">
      <w:pPr>
        <w:jc w:val="both"/>
        <w:rPr>
          <w:rFonts w:ascii="Arial Narrow" w:hAnsi="Arial Narrow" w:cs="Arial"/>
        </w:rPr>
      </w:pPr>
      <w:r w:rsidRPr="001B48E8">
        <w:rPr>
          <w:rFonts w:ascii="Arial Narrow" w:hAnsi="Arial Narrow" w:cs="Arial"/>
          <w:b/>
        </w:rPr>
        <w:t xml:space="preserve">Žiacka školská rada </w:t>
      </w:r>
      <w:r w:rsidRPr="006C0BF2">
        <w:rPr>
          <w:rFonts w:ascii="Arial Narrow" w:hAnsi="Arial Narrow" w:cs="Arial"/>
        </w:rPr>
        <w:t>–  zložená zo zástupcov jednotlivých tried</w:t>
      </w:r>
      <w:r>
        <w:rPr>
          <w:rFonts w:ascii="Arial Narrow" w:hAnsi="Arial Narrow" w:cs="Arial"/>
          <w:b/>
        </w:rPr>
        <w:t xml:space="preserve"> </w:t>
      </w:r>
      <w:r w:rsidRPr="001B48E8">
        <w:rPr>
          <w:rFonts w:ascii="Arial Narrow" w:hAnsi="Arial Narrow" w:cs="Arial"/>
        </w:rPr>
        <w:t>dáva podnety vedeniu školy na riešenie.</w:t>
      </w:r>
    </w:p>
    <w:p w:rsidR="00C42737" w:rsidRDefault="00857AD0">
      <w:pPr>
        <w:spacing w:after="0" w:line="240" w:lineRule="auto"/>
        <w:jc w:val="center"/>
        <w:rPr>
          <w:rFonts w:ascii="Arial Narrow" w:eastAsia="Arial Narrow" w:hAnsi="Arial Narrow" w:cs="Arial Narrow"/>
          <w:caps/>
          <w:sz w:val="32"/>
          <w:u w:val="single"/>
        </w:rPr>
      </w:pPr>
      <w:r>
        <w:rPr>
          <w:rFonts w:ascii="Arial Narrow" w:eastAsia="Arial Narrow" w:hAnsi="Arial Narrow" w:cs="Arial Narrow"/>
          <w:b/>
          <w:caps/>
          <w:sz w:val="32"/>
          <w:u w:val="single"/>
        </w:rPr>
        <w:lastRenderedPageBreak/>
        <w:t>5a. Údaje o počte žiakov školy</w:t>
      </w:r>
    </w:p>
    <w:p w:rsidR="00C42737" w:rsidRPr="00731A72" w:rsidRDefault="00C42737">
      <w:pPr>
        <w:spacing w:after="0" w:line="240" w:lineRule="auto"/>
        <w:jc w:val="both"/>
        <w:rPr>
          <w:rFonts w:ascii="Arial Narrow" w:eastAsia="Arial Narrow" w:hAnsi="Arial Narrow" w:cs="Arial Narrow"/>
          <w:b/>
          <w:caps/>
          <w:sz w:val="40"/>
          <w:szCs w:val="40"/>
        </w:rPr>
      </w:pPr>
    </w:p>
    <w:tbl>
      <w:tblPr>
        <w:tblW w:w="0" w:type="auto"/>
        <w:tblInd w:w="70" w:type="dxa"/>
        <w:tblCellMar>
          <w:left w:w="10" w:type="dxa"/>
          <w:right w:w="10" w:type="dxa"/>
        </w:tblCellMar>
        <w:tblLook w:val="0000" w:firstRow="0" w:lastRow="0" w:firstColumn="0" w:lastColumn="0" w:noHBand="0" w:noVBand="0"/>
      </w:tblPr>
      <w:tblGrid>
        <w:gridCol w:w="1742"/>
        <w:gridCol w:w="1250"/>
        <w:gridCol w:w="980"/>
        <w:gridCol w:w="1011"/>
        <w:gridCol w:w="366"/>
        <w:gridCol w:w="361"/>
        <w:gridCol w:w="356"/>
        <w:gridCol w:w="980"/>
        <w:gridCol w:w="1011"/>
        <w:gridCol w:w="366"/>
        <w:gridCol w:w="361"/>
        <w:gridCol w:w="356"/>
      </w:tblGrid>
      <w:tr w:rsidR="00C42737">
        <w:trPr>
          <w:cantSplit/>
          <w:trHeight w:val="1"/>
        </w:trPr>
        <w:tc>
          <w:tcPr>
            <w:tcW w:w="3299" w:type="dxa"/>
            <w:gridSpan w:val="2"/>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Forma štúdia</w:t>
            </w:r>
          </w:p>
        </w:tc>
        <w:tc>
          <w:tcPr>
            <w:tcW w:w="3300" w:type="dxa"/>
            <w:gridSpan w:val="5"/>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Stav k 15. 09. 2015</w:t>
            </w:r>
          </w:p>
        </w:tc>
        <w:tc>
          <w:tcPr>
            <w:tcW w:w="3300" w:type="dxa"/>
            <w:gridSpan w:val="5"/>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Stav k 31. 08. 2016</w:t>
            </w:r>
          </w:p>
        </w:tc>
      </w:tr>
      <w:tr w:rsidR="00C42737">
        <w:tc>
          <w:tcPr>
            <w:tcW w:w="3299" w:type="dxa"/>
            <w:gridSpan w:val="2"/>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100"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center"/>
            </w:pPr>
            <w:r>
              <w:rPr>
                <w:rFonts w:ascii="Arial Narrow" w:eastAsia="Arial Narrow" w:hAnsi="Arial Narrow" w:cs="Arial Narrow"/>
                <w:b/>
                <w:sz w:val="18"/>
              </w:rPr>
              <w:t>počet tried</w:t>
            </w:r>
          </w:p>
        </w:tc>
        <w:tc>
          <w:tcPr>
            <w:tcW w:w="1100"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18"/>
              </w:rPr>
            </w:pPr>
            <w:r>
              <w:rPr>
                <w:rFonts w:ascii="Arial Narrow" w:eastAsia="Arial Narrow" w:hAnsi="Arial Narrow" w:cs="Arial Narrow"/>
                <w:b/>
                <w:sz w:val="18"/>
              </w:rPr>
              <w:t xml:space="preserve">celkový </w:t>
            </w:r>
          </w:p>
          <w:p w:rsidR="00C42737" w:rsidRDefault="00857AD0">
            <w:pPr>
              <w:spacing w:after="0" w:line="240" w:lineRule="auto"/>
              <w:jc w:val="center"/>
            </w:pPr>
            <w:r>
              <w:rPr>
                <w:rFonts w:ascii="Arial Narrow" w:eastAsia="Arial Narrow" w:hAnsi="Arial Narrow" w:cs="Arial Narrow"/>
                <w:b/>
                <w:sz w:val="18"/>
              </w:rPr>
              <w:t>počet žiakov</w:t>
            </w:r>
          </w:p>
        </w:tc>
        <w:tc>
          <w:tcPr>
            <w:tcW w:w="1100" w:type="dxa"/>
            <w:gridSpan w:val="3"/>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z toho počet začlenených žiakov</w:t>
            </w:r>
          </w:p>
        </w:tc>
        <w:tc>
          <w:tcPr>
            <w:tcW w:w="1100"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počet tried</w:t>
            </w:r>
          </w:p>
        </w:tc>
        <w:tc>
          <w:tcPr>
            <w:tcW w:w="1100"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18"/>
              </w:rPr>
            </w:pPr>
            <w:r>
              <w:rPr>
                <w:rFonts w:ascii="Arial Narrow" w:eastAsia="Arial Narrow" w:hAnsi="Arial Narrow" w:cs="Arial Narrow"/>
                <w:b/>
                <w:sz w:val="18"/>
              </w:rPr>
              <w:t xml:space="preserve">celkový </w:t>
            </w:r>
          </w:p>
          <w:p w:rsidR="00C42737" w:rsidRDefault="00857AD0">
            <w:pPr>
              <w:spacing w:after="0" w:line="240" w:lineRule="auto"/>
              <w:jc w:val="center"/>
            </w:pPr>
            <w:r>
              <w:rPr>
                <w:rFonts w:ascii="Arial Narrow" w:eastAsia="Arial Narrow" w:hAnsi="Arial Narrow" w:cs="Arial Narrow"/>
                <w:b/>
                <w:sz w:val="18"/>
              </w:rPr>
              <w:t>počet žiakov</w:t>
            </w:r>
          </w:p>
        </w:tc>
        <w:tc>
          <w:tcPr>
            <w:tcW w:w="1100" w:type="dxa"/>
            <w:gridSpan w:val="3"/>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z toho počet začlenených žiakov</w:t>
            </w:r>
          </w:p>
        </w:tc>
      </w:tr>
      <w:tr w:rsidR="00C42737">
        <w:tc>
          <w:tcPr>
            <w:tcW w:w="3299" w:type="dxa"/>
            <w:gridSpan w:val="2"/>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100"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100"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366"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A</w:t>
            </w:r>
          </w:p>
        </w:tc>
        <w:tc>
          <w:tcPr>
            <w:tcW w:w="367" w:type="dxa"/>
            <w:tcBorders>
              <w:top w:val="single" w:sz="4" w:space="0" w:color="000000"/>
              <w:left w:val="single" w:sz="4"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B</w:t>
            </w:r>
          </w:p>
        </w:tc>
        <w:tc>
          <w:tcPr>
            <w:tcW w:w="367"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C</w:t>
            </w:r>
          </w:p>
        </w:tc>
        <w:tc>
          <w:tcPr>
            <w:tcW w:w="1100"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100"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366"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A</w:t>
            </w:r>
          </w:p>
        </w:tc>
        <w:tc>
          <w:tcPr>
            <w:tcW w:w="367" w:type="dxa"/>
            <w:tcBorders>
              <w:top w:val="single" w:sz="4" w:space="0" w:color="000000"/>
              <w:left w:val="single" w:sz="4"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B</w:t>
            </w:r>
          </w:p>
        </w:tc>
        <w:tc>
          <w:tcPr>
            <w:tcW w:w="367"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18"/>
              </w:rPr>
              <w:t>C</w:t>
            </w:r>
          </w:p>
        </w:tc>
      </w:tr>
      <w:tr w:rsidR="00C42737">
        <w:trPr>
          <w:trHeight w:val="1"/>
        </w:trPr>
        <w:tc>
          <w:tcPr>
            <w:tcW w:w="1870"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Denné štúdium</w:t>
            </w: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1. ročník</w:t>
            </w:r>
          </w:p>
        </w:tc>
        <w:tc>
          <w:tcPr>
            <w:tcW w:w="110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159</w:t>
            </w:r>
          </w:p>
        </w:tc>
        <w:tc>
          <w:tcPr>
            <w:tcW w:w="366"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367" w:type="dxa"/>
            <w:tcBorders>
              <w:top w:val="single" w:sz="6"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155</w:t>
            </w:r>
          </w:p>
        </w:tc>
        <w:tc>
          <w:tcPr>
            <w:tcW w:w="366"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14</w:t>
            </w:r>
          </w:p>
        </w:tc>
        <w:tc>
          <w:tcPr>
            <w:tcW w:w="367" w:type="dxa"/>
            <w:tcBorders>
              <w:top w:val="single" w:sz="6"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2.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140</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10</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138</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10</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3.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156</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13</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155</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13</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4.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74</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74</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5.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6.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c>
          <w:tcPr>
            <w:tcW w:w="1870"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Nadstavbové a pomaturitné štúdium</w:t>
            </w: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1.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20</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14</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c>
          <w:tcPr>
            <w:tcW w:w="1870"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9"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2. ročník</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110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366"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3299"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Externé a kombinované štúdium</w:t>
            </w:r>
          </w:p>
        </w:tc>
        <w:tc>
          <w:tcPr>
            <w:tcW w:w="1100"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6"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6"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6" w:type="dxa"/>
            <w:tcBorders>
              <w:top w:val="single" w:sz="12" w:space="0" w:color="000000"/>
              <w:left w:val="single" w:sz="12" w:space="0" w:color="000000"/>
              <w:bottom w:val="single" w:sz="6"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6" w:space="0" w:color="000000"/>
              <w:right w:val="single" w:sz="4"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c>
          <w:tcPr>
            <w:tcW w:w="367" w:type="dxa"/>
            <w:tcBorders>
              <w:top w:val="single" w:sz="12" w:space="0" w:color="000000"/>
              <w:left w:val="single" w:sz="4" w:space="0" w:color="000000"/>
              <w:bottom w:val="single" w:sz="6" w:space="0" w:color="000000"/>
              <w:right w:val="single" w:sz="12" w:space="0" w:color="000000"/>
            </w:tcBorders>
            <w:shd w:val="clear" w:color="000000" w:fill="FFFFFF"/>
            <w:tcMar>
              <w:left w:w="70" w:type="dxa"/>
              <w:right w:w="70" w:type="dxa"/>
            </w:tcMar>
          </w:tcPr>
          <w:p w:rsidR="00C42737" w:rsidRDefault="00C42737">
            <w:pPr>
              <w:spacing w:after="0" w:line="240" w:lineRule="auto"/>
              <w:jc w:val="center"/>
              <w:rPr>
                <w:rFonts w:ascii="Calibri" w:eastAsia="Calibri" w:hAnsi="Calibri" w:cs="Calibri"/>
              </w:rPr>
            </w:pPr>
          </w:p>
        </w:tc>
      </w:tr>
      <w:tr w:rsidR="00C42737">
        <w:trPr>
          <w:trHeight w:val="1"/>
        </w:trPr>
        <w:tc>
          <w:tcPr>
            <w:tcW w:w="3299"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w:t>
            </w:r>
          </w:p>
        </w:tc>
        <w:tc>
          <w:tcPr>
            <w:tcW w:w="110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23</w:t>
            </w:r>
          </w:p>
        </w:tc>
        <w:tc>
          <w:tcPr>
            <w:tcW w:w="110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561</w:t>
            </w:r>
          </w:p>
        </w:tc>
        <w:tc>
          <w:tcPr>
            <w:tcW w:w="366" w:type="dxa"/>
            <w:tcBorders>
              <w:top w:val="single" w:sz="6"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39</w:t>
            </w:r>
          </w:p>
        </w:tc>
        <w:tc>
          <w:tcPr>
            <w:tcW w:w="367" w:type="dxa"/>
            <w:tcBorders>
              <w:top w:val="single" w:sz="6" w:space="0" w:color="000000"/>
              <w:left w:val="single" w:sz="4" w:space="0" w:color="000000"/>
              <w:bottom w:val="single" w:sz="12"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367" w:type="dxa"/>
            <w:tcBorders>
              <w:top w:val="single" w:sz="6"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C42737">
            <w:pPr>
              <w:spacing w:after="0" w:line="240" w:lineRule="auto"/>
              <w:jc w:val="center"/>
              <w:rPr>
                <w:rFonts w:ascii="Calibri" w:eastAsia="Calibri" w:hAnsi="Calibri" w:cs="Calibri"/>
              </w:rPr>
            </w:pPr>
          </w:p>
        </w:tc>
        <w:tc>
          <w:tcPr>
            <w:tcW w:w="110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23</w:t>
            </w:r>
          </w:p>
        </w:tc>
        <w:tc>
          <w:tcPr>
            <w:tcW w:w="110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548</w:t>
            </w:r>
          </w:p>
        </w:tc>
        <w:tc>
          <w:tcPr>
            <w:tcW w:w="366" w:type="dxa"/>
            <w:tcBorders>
              <w:top w:val="single" w:sz="6"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42</w:t>
            </w:r>
          </w:p>
        </w:tc>
        <w:tc>
          <w:tcPr>
            <w:tcW w:w="367" w:type="dxa"/>
            <w:tcBorders>
              <w:top w:val="single" w:sz="6" w:space="0" w:color="000000"/>
              <w:left w:val="single" w:sz="4" w:space="0" w:color="000000"/>
              <w:bottom w:val="single" w:sz="12"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367" w:type="dxa"/>
            <w:tcBorders>
              <w:top w:val="single" w:sz="6"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C42737">
            <w:pPr>
              <w:spacing w:after="0" w:line="240" w:lineRule="auto"/>
              <w:jc w:val="center"/>
              <w:rPr>
                <w:rFonts w:ascii="Calibri" w:eastAsia="Calibri" w:hAnsi="Calibri" w:cs="Calibri"/>
              </w:rPr>
            </w:pPr>
          </w:p>
        </w:tc>
      </w:tr>
    </w:tbl>
    <w:p w:rsidR="00C42737" w:rsidRDefault="00C42737">
      <w:pPr>
        <w:spacing w:after="0" w:line="240" w:lineRule="auto"/>
        <w:jc w:val="both"/>
        <w:rPr>
          <w:rFonts w:ascii="Arial Narrow" w:eastAsia="Arial Narrow" w:hAnsi="Arial Narrow" w:cs="Arial Narrow"/>
          <w:b/>
          <w:sz w:val="24"/>
          <w:u w:val="single"/>
        </w:rPr>
      </w:pPr>
    </w:p>
    <w:p w:rsidR="00C42737" w:rsidRDefault="00C42737">
      <w:pPr>
        <w:spacing w:after="0" w:line="240" w:lineRule="auto"/>
        <w:jc w:val="both"/>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 xml:space="preserve">5C. Údaje o počte žiakov oslobodených z hodín telesnej a športovej výchovy </w:t>
      </w:r>
    </w:p>
    <w:p w:rsidR="00C42737" w:rsidRPr="00731A72" w:rsidRDefault="00C42737">
      <w:pPr>
        <w:spacing w:after="0" w:line="240" w:lineRule="auto"/>
        <w:jc w:val="both"/>
        <w:rPr>
          <w:rFonts w:ascii="Arial Narrow" w:eastAsia="Arial Narrow" w:hAnsi="Arial Narrow" w:cs="Arial Narrow"/>
          <w:b/>
          <w:caps/>
          <w:sz w:val="40"/>
          <w:szCs w:val="40"/>
          <w:u w:val="single"/>
        </w:rPr>
      </w:pPr>
    </w:p>
    <w:tbl>
      <w:tblPr>
        <w:tblW w:w="0" w:type="auto"/>
        <w:tblInd w:w="70" w:type="dxa"/>
        <w:tblCellMar>
          <w:left w:w="10" w:type="dxa"/>
          <w:right w:w="10" w:type="dxa"/>
        </w:tblCellMar>
        <w:tblLook w:val="0000" w:firstRow="0" w:lastRow="0" w:firstColumn="0" w:lastColumn="0" w:noHBand="0" w:noVBand="0"/>
      </w:tblPr>
      <w:tblGrid>
        <w:gridCol w:w="2930"/>
        <w:gridCol w:w="776"/>
        <w:gridCol w:w="765"/>
        <w:gridCol w:w="791"/>
        <w:gridCol w:w="773"/>
        <w:gridCol w:w="776"/>
        <w:gridCol w:w="765"/>
        <w:gridCol w:w="791"/>
        <w:gridCol w:w="773"/>
      </w:tblGrid>
      <w:tr w:rsidR="00C42737">
        <w:trPr>
          <w:cantSplit/>
          <w:trHeight w:val="1"/>
        </w:trPr>
        <w:tc>
          <w:tcPr>
            <w:tcW w:w="3190"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keepNext/>
              <w:spacing w:after="0" w:line="240" w:lineRule="auto"/>
            </w:pPr>
            <w:r>
              <w:rPr>
                <w:rFonts w:ascii="Arial Narrow" w:eastAsia="Arial Narrow" w:hAnsi="Arial Narrow" w:cs="Arial Narrow"/>
                <w:b/>
                <w:sz w:val="20"/>
              </w:rPr>
              <w:t xml:space="preserve">Ročník  </w:t>
            </w:r>
          </w:p>
        </w:tc>
        <w:tc>
          <w:tcPr>
            <w:tcW w:w="3300" w:type="dxa"/>
            <w:gridSpan w:val="4"/>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 polrok</w:t>
            </w:r>
          </w:p>
        </w:tc>
        <w:tc>
          <w:tcPr>
            <w:tcW w:w="3300" w:type="dxa"/>
            <w:gridSpan w:val="4"/>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 polrok</w:t>
            </w:r>
          </w:p>
        </w:tc>
      </w:tr>
      <w:tr w:rsidR="00C42737">
        <w:tc>
          <w:tcPr>
            <w:tcW w:w="3190" w:type="dxa"/>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650"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úplne</w:t>
            </w:r>
          </w:p>
        </w:tc>
        <w:tc>
          <w:tcPr>
            <w:tcW w:w="1650"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čiastočne</w:t>
            </w:r>
          </w:p>
        </w:tc>
        <w:tc>
          <w:tcPr>
            <w:tcW w:w="1650"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úplne</w:t>
            </w:r>
          </w:p>
        </w:tc>
        <w:tc>
          <w:tcPr>
            <w:tcW w:w="1650"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čiastočne</w:t>
            </w:r>
          </w:p>
        </w:tc>
      </w:tr>
      <w:tr w:rsidR="00C42737">
        <w:tc>
          <w:tcPr>
            <w:tcW w:w="3190"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825"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CH</w:t>
            </w:r>
          </w:p>
        </w:tc>
        <w:tc>
          <w:tcPr>
            <w:tcW w:w="825"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D</w:t>
            </w:r>
          </w:p>
        </w:tc>
        <w:tc>
          <w:tcPr>
            <w:tcW w:w="825"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CH</w:t>
            </w:r>
          </w:p>
        </w:tc>
        <w:tc>
          <w:tcPr>
            <w:tcW w:w="825"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D</w:t>
            </w:r>
          </w:p>
        </w:tc>
        <w:tc>
          <w:tcPr>
            <w:tcW w:w="825"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CH</w:t>
            </w:r>
          </w:p>
        </w:tc>
        <w:tc>
          <w:tcPr>
            <w:tcW w:w="825"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D</w:t>
            </w:r>
          </w:p>
        </w:tc>
        <w:tc>
          <w:tcPr>
            <w:tcW w:w="825"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CH</w:t>
            </w:r>
          </w:p>
        </w:tc>
        <w:tc>
          <w:tcPr>
            <w:tcW w:w="825"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18"/>
              </w:rPr>
              <w:t>D</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 xml:space="preserve">1. ročník </w:t>
            </w:r>
          </w:p>
        </w:tc>
        <w:tc>
          <w:tcPr>
            <w:tcW w:w="825"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7</w:t>
            </w:r>
          </w:p>
        </w:tc>
        <w:tc>
          <w:tcPr>
            <w:tcW w:w="825"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8</w:t>
            </w:r>
          </w:p>
        </w:tc>
        <w:tc>
          <w:tcPr>
            <w:tcW w:w="825"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 xml:space="preserve">2. ročník </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 xml:space="preserve">3. ročník </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 xml:space="preserve">4. ročník </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5. ročník</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c>
          <w:tcPr>
            <w:tcW w:w="825"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w:t>
            </w:r>
          </w:p>
        </w:tc>
      </w:tr>
      <w:tr w:rsidR="00C42737">
        <w:trPr>
          <w:trHeight w:val="1"/>
        </w:trPr>
        <w:tc>
          <w:tcPr>
            <w:tcW w:w="319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w:t>
            </w:r>
          </w:p>
        </w:tc>
        <w:tc>
          <w:tcPr>
            <w:tcW w:w="825" w:type="dxa"/>
            <w:tcBorders>
              <w:top w:val="single" w:sz="6"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25</w:t>
            </w:r>
          </w:p>
        </w:tc>
        <w:tc>
          <w:tcPr>
            <w:tcW w:w="825" w:type="dxa"/>
            <w:tcBorders>
              <w:top w:val="single" w:sz="6"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825" w:type="dxa"/>
            <w:tcBorders>
              <w:top w:val="single" w:sz="6"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26</w:t>
            </w:r>
          </w:p>
        </w:tc>
        <w:tc>
          <w:tcPr>
            <w:tcW w:w="825" w:type="dxa"/>
            <w:tcBorders>
              <w:top w:val="single" w:sz="6"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825" w:type="dxa"/>
            <w:tcBorders>
              <w:top w:val="single" w:sz="6"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825" w:type="dxa"/>
            <w:tcBorders>
              <w:top w:val="single" w:sz="6"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19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 CH + D:</w:t>
            </w:r>
          </w:p>
        </w:tc>
        <w:tc>
          <w:tcPr>
            <w:tcW w:w="165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25</w:t>
            </w:r>
          </w:p>
        </w:tc>
        <w:tc>
          <w:tcPr>
            <w:tcW w:w="165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165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26</w:t>
            </w:r>
          </w:p>
        </w:tc>
        <w:tc>
          <w:tcPr>
            <w:tcW w:w="165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r>
    </w:tbl>
    <w:p w:rsidR="00C42737" w:rsidRDefault="00C42737" w:rsidP="00731A72">
      <w:pPr>
        <w:spacing w:after="0" w:line="240" w:lineRule="auto"/>
        <w:rPr>
          <w:rFonts w:ascii="Arial Narrow" w:eastAsia="Arial Narrow" w:hAnsi="Arial Narrow" w:cs="Arial Narrow"/>
          <w:b/>
          <w:caps/>
          <w:sz w:val="32"/>
          <w:u w:val="single"/>
        </w:rPr>
      </w:pPr>
    </w:p>
    <w:p w:rsidR="00C42737" w:rsidRDefault="00C42737">
      <w:pPr>
        <w:spacing w:after="0" w:line="240" w:lineRule="auto"/>
        <w:jc w:val="both"/>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6. Údaje o prijímanÍ Žiakov na vzdelávanie</w:t>
      </w:r>
    </w:p>
    <w:p w:rsidR="00C42737" w:rsidRPr="00731A72" w:rsidRDefault="00C42737">
      <w:pPr>
        <w:spacing w:after="0" w:line="240" w:lineRule="auto"/>
        <w:jc w:val="both"/>
        <w:rPr>
          <w:rFonts w:ascii="Arial Narrow" w:eastAsia="Arial Narrow" w:hAnsi="Arial Narrow" w:cs="Arial Narrow"/>
          <w:b/>
          <w:caps/>
          <w:sz w:val="40"/>
          <w:szCs w:val="40"/>
          <w:u w:val="single"/>
        </w:rPr>
      </w:pPr>
    </w:p>
    <w:tbl>
      <w:tblPr>
        <w:tblW w:w="0" w:type="auto"/>
        <w:tblInd w:w="70" w:type="dxa"/>
        <w:tblCellMar>
          <w:left w:w="10" w:type="dxa"/>
          <w:right w:w="10" w:type="dxa"/>
        </w:tblCellMar>
        <w:tblLook w:val="0000" w:firstRow="0" w:lastRow="0" w:firstColumn="0" w:lastColumn="0" w:noHBand="0" w:noVBand="0"/>
      </w:tblPr>
      <w:tblGrid>
        <w:gridCol w:w="992"/>
        <w:gridCol w:w="2625"/>
        <w:gridCol w:w="683"/>
        <w:gridCol w:w="681"/>
        <w:gridCol w:w="879"/>
        <w:gridCol w:w="729"/>
        <w:gridCol w:w="841"/>
        <w:gridCol w:w="841"/>
        <w:gridCol w:w="869"/>
      </w:tblGrid>
      <w:tr w:rsidR="00C42737">
        <w:trPr>
          <w:trHeight w:val="1"/>
        </w:trPr>
        <w:tc>
          <w:tcPr>
            <w:tcW w:w="1148" w:type="dxa"/>
            <w:vMerge w:val="restart"/>
            <w:tcBorders>
              <w:top w:val="single" w:sz="12"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857AD0">
            <w:pPr>
              <w:keepNext/>
              <w:spacing w:after="0" w:line="240" w:lineRule="auto"/>
              <w:jc w:val="both"/>
            </w:pPr>
            <w:r>
              <w:rPr>
                <w:rFonts w:ascii="Arial Narrow" w:eastAsia="Arial Narrow" w:hAnsi="Arial Narrow" w:cs="Arial Narrow"/>
                <w:b/>
                <w:sz w:val="20"/>
              </w:rPr>
              <w:t>Kód</w:t>
            </w:r>
          </w:p>
        </w:tc>
        <w:tc>
          <w:tcPr>
            <w:tcW w:w="2968" w:type="dxa"/>
            <w:vMerge w:val="restart"/>
            <w:tcBorders>
              <w:top w:val="single" w:sz="12"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Názov študijného odboru/</w:t>
            </w:r>
          </w:p>
          <w:p w:rsidR="00C42737" w:rsidRDefault="00857AD0">
            <w:pPr>
              <w:keepNext/>
              <w:spacing w:after="0" w:line="240" w:lineRule="auto"/>
              <w:jc w:val="both"/>
            </w:pPr>
            <w:r>
              <w:rPr>
                <w:rFonts w:ascii="Arial Narrow" w:eastAsia="Arial Narrow" w:hAnsi="Arial Narrow" w:cs="Arial Narrow"/>
                <w:b/>
                <w:sz w:val="20"/>
              </w:rPr>
              <w:t>učebného odboru</w:t>
            </w:r>
          </w:p>
        </w:tc>
        <w:tc>
          <w:tcPr>
            <w:tcW w:w="1410" w:type="dxa"/>
            <w:gridSpan w:val="2"/>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Návrh školy</w:t>
            </w:r>
          </w:p>
        </w:tc>
        <w:tc>
          <w:tcPr>
            <w:tcW w:w="879"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Stupeň vzdelania (ISCED)</w:t>
            </w:r>
          </w:p>
        </w:tc>
        <w:tc>
          <w:tcPr>
            <w:tcW w:w="763"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Dĺžka štúdia</w:t>
            </w:r>
          </w:p>
        </w:tc>
        <w:tc>
          <w:tcPr>
            <w:tcW w:w="2617" w:type="dxa"/>
            <w:gridSpan w:val="3"/>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žiakov</w:t>
            </w:r>
          </w:p>
        </w:tc>
      </w:tr>
      <w:tr w:rsidR="00C42737">
        <w:tc>
          <w:tcPr>
            <w:tcW w:w="1148" w:type="dxa"/>
            <w:vMerge/>
            <w:tcBorders>
              <w:top w:val="single" w:sz="12"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2968" w:type="dxa"/>
            <w:vMerge/>
            <w:tcBorders>
              <w:top w:val="single" w:sz="12"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16"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tried</w:t>
            </w:r>
          </w:p>
        </w:tc>
        <w:tc>
          <w:tcPr>
            <w:tcW w:w="694"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žiakov</w:t>
            </w:r>
          </w:p>
        </w:tc>
        <w:tc>
          <w:tcPr>
            <w:tcW w:w="879" w:type="dxa"/>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63" w:type="dxa"/>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722"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pPr>
            <w:r>
              <w:rPr>
                <w:rFonts w:ascii="Arial Narrow" w:eastAsia="Arial Narrow" w:hAnsi="Arial Narrow" w:cs="Arial Narrow"/>
                <w:b/>
                <w:sz w:val="20"/>
              </w:rPr>
              <w:t>prihlásení</w:t>
            </w:r>
          </w:p>
        </w:tc>
        <w:tc>
          <w:tcPr>
            <w:tcW w:w="895"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zapísaní</w:t>
            </w:r>
          </w:p>
          <w:p w:rsidR="00C42737" w:rsidRDefault="00C42737">
            <w:pPr>
              <w:spacing w:after="0" w:line="240" w:lineRule="auto"/>
              <w:jc w:val="center"/>
              <w:rPr>
                <w:rFonts w:ascii="Arial Narrow" w:eastAsia="Arial Narrow" w:hAnsi="Arial Narrow" w:cs="Arial Narrow"/>
                <w:b/>
                <w:sz w:val="20"/>
              </w:rPr>
            </w:pPr>
          </w:p>
          <w:p w:rsidR="00C42737" w:rsidRDefault="00C42737">
            <w:pPr>
              <w:spacing w:after="0" w:line="240" w:lineRule="auto"/>
              <w:jc w:val="center"/>
            </w:pPr>
          </w:p>
        </w:tc>
      </w:tr>
      <w:tr w:rsidR="00C42737">
        <w:tc>
          <w:tcPr>
            <w:tcW w:w="1148" w:type="dxa"/>
            <w:vMerge/>
            <w:tcBorders>
              <w:top w:val="single" w:sz="12"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2968" w:type="dxa"/>
            <w:vMerge/>
            <w:tcBorders>
              <w:top w:val="single" w:sz="12"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16"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694"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879"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63"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861"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1.termín</w:t>
            </w:r>
          </w:p>
          <w:p w:rsidR="00C42737" w:rsidRDefault="00C42737">
            <w:pPr>
              <w:spacing w:after="0" w:line="240" w:lineRule="auto"/>
              <w:jc w:val="center"/>
            </w:pPr>
          </w:p>
        </w:tc>
        <w:tc>
          <w:tcPr>
            <w:tcW w:w="861"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1.termín</w:t>
            </w:r>
          </w:p>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w:t>
            </w:r>
          </w:p>
          <w:p w:rsidR="00C42737" w:rsidRDefault="00857AD0">
            <w:pPr>
              <w:spacing w:after="0" w:line="240" w:lineRule="auto"/>
              <w:jc w:val="center"/>
            </w:pPr>
            <w:r>
              <w:rPr>
                <w:rFonts w:ascii="Arial Narrow" w:eastAsia="Arial Narrow" w:hAnsi="Arial Narrow" w:cs="Arial Narrow"/>
                <w:b/>
                <w:sz w:val="20"/>
              </w:rPr>
              <w:t>2.termín</w:t>
            </w:r>
          </w:p>
        </w:tc>
        <w:tc>
          <w:tcPr>
            <w:tcW w:w="895"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r>
      <w:tr w:rsidR="00C42737">
        <w:trPr>
          <w:trHeight w:val="1"/>
        </w:trPr>
        <w:tc>
          <w:tcPr>
            <w:tcW w:w="1148"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2411 K</w:t>
            </w:r>
          </w:p>
        </w:tc>
        <w:tc>
          <w:tcPr>
            <w:tcW w:w="2968"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mechanik nastavovač</w:t>
            </w:r>
          </w:p>
        </w:tc>
        <w:tc>
          <w:tcPr>
            <w:tcW w:w="716"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w:t>
            </w:r>
          </w:p>
        </w:tc>
        <w:tc>
          <w:tcPr>
            <w:tcW w:w="694"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w:t>
            </w:r>
          </w:p>
        </w:tc>
        <w:tc>
          <w:tcPr>
            <w:tcW w:w="879"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w:t>
            </w:r>
          </w:p>
        </w:tc>
        <w:tc>
          <w:tcPr>
            <w:tcW w:w="861"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49</w:t>
            </w:r>
          </w:p>
        </w:tc>
        <w:tc>
          <w:tcPr>
            <w:tcW w:w="861"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49</w:t>
            </w:r>
          </w:p>
        </w:tc>
        <w:tc>
          <w:tcPr>
            <w:tcW w:w="895" w:type="dxa"/>
            <w:tcBorders>
              <w:top w:val="single" w:sz="6"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2697 K</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mechanik elektrotechnik</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61</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61</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3658 K</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18"/>
              </w:rPr>
              <w:t xml:space="preserve">mechanik </w:t>
            </w:r>
            <w:proofErr w:type="spellStart"/>
            <w:r>
              <w:rPr>
                <w:rFonts w:ascii="Arial Narrow" w:eastAsia="Arial Narrow" w:hAnsi="Arial Narrow" w:cs="Arial Narrow"/>
                <w:sz w:val="18"/>
              </w:rPr>
              <w:t>stavebnoinštalačných</w:t>
            </w:r>
            <w:proofErr w:type="spellEnd"/>
            <w:r>
              <w:rPr>
                <w:rFonts w:ascii="Arial Narrow" w:eastAsia="Arial Narrow" w:hAnsi="Arial Narrow" w:cs="Arial Narrow"/>
                <w:sz w:val="18"/>
              </w:rPr>
              <w:t xml:space="preserve"> zariadení</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2413 K</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mechanik strojov a zariadení</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2433 H</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obrábač kovov</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0,33</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2464 H</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strojný mechanik</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2487 H 01</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mechanik</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46</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47</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2487 H 02</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elektrikár</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9</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3678 H</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inštalatér</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0,33</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9</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lastRenderedPageBreak/>
              <w:t>2683 H 11</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18"/>
              </w:rPr>
              <w:t>elektromechanik – silnoprúdová technika</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0,33</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10</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3C</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9</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2414 L 01</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strojárstvo – výroba, montáž a oprava prístrojov, strojov a zariadení</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w:t>
            </w:r>
          </w:p>
        </w:tc>
      </w:tr>
      <w:tr w:rsidR="00C42737">
        <w:trPr>
          <w:trHeight w:val="1"/>
        </w:trPr>
        <w:tc>
          <w:tcPr>
            <w:tcW w:w="1148"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3757 L</w:t>
            </w:r>
          </w:p>
        </w:tc>
        <w:tc>
          <w:tcPr>
            <w:tcW w:w="2968"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sz w:val="20"/>
              </w:rPr>
              <w:t>dopravná prevádzka</w:t>
            </w:r>
          </w:p>
        </w:tc>
        <w:tc>
          <w:tcPr>
            <w:tcW w:w="71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0,5</w:t>
            </w:r>
          </w:p>
        </w:tc>
        <w:tc>
          <w:tcPr>
            <w:tcW w:w="694"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w:t>
            </w:r>
          </w:p>
        </w:tc>
        <w:tc>
          <w:tcPr>
            <w:tcW w:w="8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3A</w:t>
            </w:r>
          </w:p>
        </w:tc>
        <w:tc>
          <w:tcPr>
            <w:tcW w:w="76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w:t>
            </w:r>
          </w:p>
        </w:tc>
        <w:tc>
          <w:tcPr>
            <w:tcW w:w="861" w:type="dxa"/>
            <w:tcBorders>
              <w:top w:val="single" w:sz="12"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w:t>
            </w:r>
          </w:p>
        </w:tc>
        <w:tc>
          <w:tcPr>
            <w:tcW w:w="861" w:type="dxa"/>
            <w:tcBorders>
              <w:top w:val="single" w:sz="12"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w:t>
            </w:r>
          </w:p>
        </w:tc>
        <w:tc>
          <w:tcPr>
            <w:tcW w:w="895"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w:t>
            </w:r>
          </w:p>
        </w:tc>
      </w:tr>
    </w:tbl>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Nenaplnené študijné/ učebné odbory:</w:t>
      </w:r>
    </w:p>
    <w:p w:rsidR="00C42737" w:rsidRDefault="00C42737">
      <w:pPr>
        <w:spacing w:after="0" w:line="240" w:lineRule="auto"/>
        <w:jc w:val="both"/>
        <w:rPr>
          <w:rFonts w:ascii="Arial Narrow" w:eastAsia="Arial Narrow" w:hAnsi="Arial Narrow" w:cs="Arial Narrow"/>
          <w:sz w:val="24"/>
        </w:rPr>
      </w:pPr>
    </w:p>
    <w:tbl>
      <w:tblPr>
        <w:tblW w:w="0" w:type="auto"/>
        <w:tblInd w:w="70" w:type="dxa"/>
        <w:tblCellMar>
          <w:left w:w="10" w:type="dxa"/>
          <w:right w:w="10" w:type="dxa"/>
        </w:tblCellMar>
        <w:tblLook w:val="0000" w:firstRow="0" w:lastRow="0" w:firstColumn="0" w:lastColumn="0" w:noHBand="0" w:noVBand="0"/>
      </w:tblPr>
      <w:tblGrid>
        <w:gridCol w:w="1022"/>
        <w:gridCol w:w="2600"/>
        <w:gridCol w:w="691"/>
        <w:gridCol w:w="684"/>
        <w:gridCol w:w="879"/>
        <w:gridCol w:w="738"/>
        <w:gridCol w:w="851"/>
        <w:gridCol w:w="829"/>
        <w:gridCol w:w="846"/>
      </w:tblGrid>
      <w:tr w:rsidR="00C42737">
        <w:trPr>
          <w:cantSplit/>
          <w:trHeight w:val="1"/>
        </w:trPr>
        <w:tc>
          <w:tcPr>
            <w:tcW w:w="1150" w:type="dxa"/>
            <w:vMerge w:val="restart"/>
            <w:tcBorders>
              <w:top w:val="single" w:sz="12"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857AD0">
            <w:pPr>
              <w:keepNext/>
              <w:spacing w:after="0" w:line="240" w:lineRule="auto"/>
              <w:jc w:val="both"/>
            </w:pPr>
            <w:r>
              <w:rPr>
                <w:rFonts w:ascii="Arial Narrow" w:eastAsia="Arial Narrow" w:hAnsi="Arial Narrow" w:cs="Arial Narrow"/>
                <w:b/>
                <w:sz w:val="20"/>
              </w:rPr>
              <w:t>Kód</w:t>
            </w:r>
          </w:p>
        </w:tc>
        <w:tc>
          <w:tcPr>
            <w:tcW w:w="2966" w:type="dxa"/>
            <w:vMerge w:val="restart"/>
            <w:tcBorders>
              <w:top w:val="single" w:sz="12"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Názov študijného odboru/</w:t>
            </w:r>
          </w:p>
          <w:p w:rsidR="00C42737" w:rsidRDefault="00857AD0">
            <w:pPr>
              <w:keepNext/>
              <w:spacing w:after="0" w:line="240" w:lineRule="auto"/>
              <w:jc w:val="both"/>
            </w:pPr>
            <w:r>
              <w:rPr>
                <w:rFonts w:ascii="Arial Narrow" w:eastAsia="Arial Narrow" w:hAnsi="Arial Narrow" w:cs="Arial Narrow"/>
                <w:b/>
                <w:sz w:val="20"/>
              </w:rPr>
              <w:t>učebného odboru</w:t>
            </w:r>
          </w:p>
        </w:tc>
        <w:tc>
          <w:tcPr>
            <w:tcW w:w="1410" w:type="dxa"/>
            <w:gridSpan w:val="2"/>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Návrh školy</w:t>
            </w:r>
          </w:p>
        </w:tc>
        <w:tc>
          <w:tcPr>
            <w:tcW w:w="879"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Stupeň vzdelania (ISCED)</w:t>
            </w:r>
          </w:p>
        </w:tc>
        <w:tc>
          <w:tcPr>
            <w:tcW w:w="763"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Dĺžka štúdia</w:t>
            </w:r>
          </w:p>
        </w:tc>
        <w:tc>
          <w:tcPr>
            <w:tcW w:w="2566" w:type="dxa"/>
            <w:gridSpan w:val="3"/>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žiakov</w:t>
            </w:r>
          </w:p>
        </w:tc>
      </w:tr>
      <w:tr w:rsidR="00C42737">
        <w:tc>
          <w:tcPr>
            <w:tcW w:w="1150" w:type="dxa"/>
            <w:vMerge/>
            <w:tcBorders>
              <w:top w:val="single" w:sz="12" w:space="0" w:color="000000"/>
              <w:left w:val="single" w:sz="12" w:space="0" w:color="000000"/>
              <w:bottom w:val="single" w:sz="12" w:space="0" w:color="000000"/>
              <w:right w:val="single" w:sz="4"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2966" w:type="dxa"/>
            <w:vMerge/>
            <w:tcBorders>
              <w:top w:val="single" w:sz="12" w:space="0" w:color="000000"/>
              <w:left w:val="single" w:sz="4"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16"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tried</w:t>
            </w:r>
          </w:p>
        </w:tc>
        <w:tc>
          <w:tcPr>
            <w:tcW w:w="694"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počet žiakov</w:t>
            </w:r>
          </w:p>
        </w:tc>
        <w:tc>
          <w:tcPr>
            <w:tcW w:w="879" w:type="dxa"/>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63" w:type="dxa"/>
            <w:vMerge/>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707" w:type="dxa"/>
            <w:gridSpan w:val="2"/>
            <w:tcBorders>
              <w:top w:val="single" w:sz="6" w:space="0" w:color="000000"/>
              <w:left w:val="single" w:sz="12" w:space="0" w:color="000000"/>
              <w:bottom w:val="single" w:sz="4"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prihlásení</w:t>
            </w:r>
          </w:p>
        </w:tc>
        <w:tc>
          <w:tcPr>
            <w:tcW w:w="859"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zapísaní</w:t>
            </w:r>
          </w:p>
          <w:p w:rsidR="00C42737" w:rsidRDefault="00C42737">
            <w:pPr>
              <w:spacing w:after="0" w:line="240" w:lineRule="auto"/>
              <w:jc w:val="center"/>
              <w:rPr>
                <w:rFonts w:ascii="Arial Narrow" w:eastAsia="Arial Narrow" w:hAnsi="Arial Narrow" w:cs="Arial Narrow"/>
                <w:b/>
                <w:sz w:val="20"/>
              </w:rPr>
            </w:pPr>
          </w:p>
          <w:p w:rsidR="00C42737" w:rsidRDefault="00C42737">
            <w:pPr>
              <w:spacing w:after="0" w:line="240" w:lineRule="auto"/>
              <w:jc w:val="center"/>
            </w:pPr>
          </w:p>
        </w:tc>
      </w:tr>
      <w:tr w:rsidR="00C42737">
        <w:tc>
          <w:tcPr>
            <w:tcW w:w="1150" w:type="dxa"/>
            <w:vMerge/>
            <w:tcBorders>
              <w:top w:val="single" w:sz="12"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2966" w:type="dxa"/>
            <w:vMerge/>
            <w:tcBorders>
              <w:top w:val="single" w:sz="12"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16"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694"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879"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763"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867" w:type="dxa"/>
            <w:tcBorders>
              <w:top w:val="single" w:sz="4" w:space="0" w:color="000000"/>
              <w:left w:val="single" w:sz="12" w:space="0" w:color="000000"/>
              <w:bottom w:val="single" w:sz="6" w:space="0" w:color="000000"/>
              <w:right w:val="single" w:sz="4"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1.termín</w:t>
            </w:r>
          </w:p>
          <w:p w:rsidR="00C42737" w:rsidRDefault="00C42737">
            <w:pPr>
              <w:spacing w:after="0" w:line="240" w:lineRule="auto"/>
              <w:jc w:val="center"/>
            </w:pPr>
          </w:p>
        </w:tc>
        <w:tc>
          <w:tcPr>
            <w:tcW w:w="840" w:type="dxa"/>
            <w:tcBorders>
              <w:top w:val="single" w:sz="4" w:space="0" w:color="000000"/>
              <w:left w:val="single" w:sz="4"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1.termín</w:t>
            </w:r>
          </w:p>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w:t>
            </w:r>
          </w:p>
          <w:p w:rsidR="00C42737" w:rsidRDefault="00857AD0">
            <w:pPr>
              <w:spacing w:after="0" w:line="240" w:lineRule="auto"/>
              <w:jc w:val="center"/>
            </w:pPr>
            <w:r>
              <w:rPr>
                <w:rFonts w:ascii="Arial Narrow" w:eastAsia="Arial Narrow" w:hAnsi="Arial Narrow" w:cs="Arial Narrow"/>
                <w:b/>
                <w:sz w:val="20"/>
              </w:rPr>
              <w:t>2.termín</w:t>
            </w:r>
          </w:p>
        </w:tc>
        <w:tc>
          <w:tcPr>
            <w:tcW w:w="859" w:type="dxa"/>
            <w:vMerge/>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r>
      <w:tr w:rsidR="00C42737">
        <w:trPr>
          <w:trHeight w:val="1"/>
        </w:trPr>
        <w:tc>
          <w:tcPr>
            <w:tcW w:w="1150"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2966"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žiadne</w:t>
            </w:r>
          </w:p>
        </w:tc>
        <w:tc>
          <w:tcPr>
            <w:tcW w:w="716"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694"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79"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763"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7" w:type="dxa"/>
            <w:tcBorders>
              <w:top w:val="single" w:sz="6" w:space="0" w:color="000000"/>
              <w:left w:val="single" w:sz="12" w:space="0" w:color="000000"/>
              <w:bottom w:val="single" w:sz="12" w:space="0" w:color="000000"/>
              <w:right w:val="single" w:sz="4"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40" w:type="dxa"/>
            <w:tcBorders>
              <w:top w:val="single" w:sz="6" w:space="0" w:color="000000"/>
              <w:left w:val="single" w:sz="4"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59" w:type="dxa"/>
            <w:tcBorders>
              <w:top w:val="single" w:sz="6"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C42737">
            <w:pPr>
              <w:spacing w:after="0" w:line="240" w:lineRule="auto"/>
              <w:jc w:val="both"/>
              <w:rPr>
                <w:rFonts w:ascii="Calibri" w:eastAsia="Calibri" w:hAnsi="Calibri" w:cs="Calibri"/>
              </w:rPr>
            </w:pPr>
          </w:p>
        </w:tc>
      </w:tr>
    </w:tbl>
    <w:p w:rsidR="00C42737" w:rsidRDefault="00C42737">
      <w:pPr>
        <w:spacing w:after="0" w:line="240" w:lineRule="auto"/>
        <w:jc w:val="center"/>
        <w:rPr>
          <w:rFonts w:ascii="Arial Narrow" w:eastAsia="Arial Narrow" w:hAnsi="Arial Narrow" w:cs="Arial Narrow"/>
          <w:b/>
          <w:caps/>
          <w:sz w:val="32"/>
          <w:u w:val="single"/>
        </w:rPr>
      </w:pPr>
    </w:p>
    <w:p w:rsidR="00731A72" w:rsidRDefault="00731A72">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7. Údaje o výsledkoch hodnotenia a klasifikácie žiakov</w:t>
      </w:r>
    </w:p>
    <w:p w:rsidR="00C42737" w:rsidRDefault="00C42737">
      <w:pPr>
        <w:spacing w:after="0" w:line="240" w:lineRule="auto"/>
        <w:jc w:val="both"/>
        <w:rPr>
          <w:rFonts w:ascii="Arial Narrow" w:eastAsia="Arial Narrow" w:hAnsi="Arial Narrow" w:cs="Arial Narrow"/>
          <w:b/>
          <w:sz w:val="32"/>
        </w:rPr>
      </w:pPr>
    </w:p>
    <w:tbl>
      <w:tblPr>
        <w:tblW w:w="0" w:type="auto"/>
        <w:tblInd w:w="108" w:type="dxa"/>
        <w:tblCellMar>
          <w:left w:w="10" w:type="dxa"/>
          <w:right w:w="10" w:type="dxa"/>
        </w:tblCellMar>
        <w:tblLook w:val="0000" w:firstRow="0" w:lastRow="0" w:firstColumn="0" w:lastColumn="0" w:noHBand="0" w:noVBand="0"/>
      </w:tblPr>
      <w:tblGrid>
        <w:gridCol w:w="1450"/>
        <w:gridCol w:w="3422"/>
        <w:gridCol w:w="1033"/>
        <w:gridCol w:w="1116"/>
        <w:gridCol w:w="1104"/>
        <w:gridCol w:w="1053"/>
      </w:tblGrid>
      <w:tr w:rsidR="00C42737">
        <w:trPr>
          <w:cantSplit/>
          <w:trHeight w:val="1"/>
        </w:trPr>
        <w:tc>
          <w:tcPr>
            <w:tcW w:w="5148" w:type="dxa"/>
            <w:gridSpan w:val="2"/>
            <w:vMerge w:val="restart"/>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Ukazovateľ</w:t>
            </w:r>
          </w:p>
        </w:tc>
        <w:tc>
          <w:tcPr>
            <w:tcW w:w="2260" w:type="dxa"/>
            <w:gridSpan w:val="2"/>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 polrok</w:t>
            </w:r>
          </w:p>
        </w:tc>
        <w:tc>
          <w:tcPr>
            <w:tcW w:w="2269" w:type="dxa"/>
            <w:gridSpan w:val="2"/>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 polrok</w:t>
            </w:r>
          </w:p>
        </w:tc>
      </w:tr>
      <w:tr w:rsidR="00C42737">
        <w:trPr>
          <w:trHeight w:val="1"/>
        </w:trPr>
        <w:tc>
          <w:tcPr>
            <w:tcW w:w="5148" w:type="dxa"/>
            <w:gridSpan w:val="2"/>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08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w:t>
            </w:r>
          </w:p>
        </w:tc>
        <w:tc>
          <w:tcPr>
            <w:tcW w:w="118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w:t>
            </w:r>
          </w:p>
        </w:tc>
        <w:tc>
          <w:tcPr>
            <w:tcW w:w="116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w:t>
            </w:r>
          </w:p>
        </w:tc>
        <w:tc>
          <w:tcPr>
            <w:tcW w:w="1109"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w:t>
            </w:r>
          </w:p>
        </w:tc>
      </w:tr>
      <w:tr w:rsidR="00C42737">
        <w:trPr>
          <w:trHeight w:val="1"/>
        </w:trPr>
        <w:tc>
          <w:tcPr>
            <w:tcW w:w="5148" w:type="dxa"/>
            <w:gridSpan w:val="2"/>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Celkový počet žiakov </w:t>
            </w:r>
          </w:p>
        </w:tc>
        <w:tc>
          <w:tcPr>
            <w:tcW w:w="108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555</w:t>
            </w:r>
          </w:p>
        </w:tc>
        <w:tc>
          <w:tcPr>
            <w:tcW w:w="118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116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551</w:t>
            </w:r>
          </w:p>
        </w:tc>
        <w:tc>
          <w:tcPr>
            <w:tcW w:w="110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r>
      <w:tr w:rsidR="00C42737">
        <w:tc>
          <w:tcPr>
            <w:tcW w:w="1493"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Prospech</w:t>
            </w: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prospeli s vyznamenaním</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16</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2,88</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25</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4,54</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prospeli s priemerom 1,00</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0,36</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prospeli veľmi dobre</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89</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16,04</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83</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15,06</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prospeli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432</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77,84</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436</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79,13</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neprospeli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15</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2,70</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6</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1,09</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neklasifikovaní</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0,18</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0,18</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celkový prospech za školu</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2,56</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2,55</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r>
      <w:tr w:rsidR="00C42737">
        <w:trPr>
          <w:trHeight w:val="1"/>
        </w:trPr>
        <w:tc>
          <w:tcPr>
            <w:tcW w:w="1493"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Správanie</w:t>
            </w: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veľmi dobré</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521</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93,87</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490</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88,93</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uspokojivé</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23</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4.14</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32</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5,81</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menej uspokojivé</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11</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1,98</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27</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4,90</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neuspokojivé</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0,36</w:t>
            </w:r>
          </w:p>
        </w:tc>
      </w:tr>
      <w:tr w:rsidR="00C42737">
        <w:trPr>
          <w:trHeight w:val="1"/>
        </w:trPr>
        <w:tc>
          <w:tcPr>
            <w:tcW w:w="1493"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Vymeškané hodiny</w:t>
            </w: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celkový počet vymeškaných hodín</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37601</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47455</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r>
      <w:tr w:rsidR="00C42737">
        <w:trPr>
          <w:trHeight w:val="1"/>
        </w:trPr>
        <w:tc>
          <w:tcPr>
            <w:tcW w:w="1493"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počet ospravedlnených hodín</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35956</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95,63</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45319</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95,50</w:t>
            </w:r>
          </w:p>
        </w:tc>
      </w:tr>
      <w:tr w:rsidR="00C42737">
        <w:trPr>
          <w:trHeight w:val="1"/>
        </w:trPr>
        <w:tc>
          <w:tcPr>
            <w:tcW w:w="1493" w:type="dxa"/>
            <w:vMerge/>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655"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počet neospravedlnených hodín</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1645</w:t>
            </w:r>
          </w:p>
        </w:tc>
        <w:tc>
          <w:tcPr>
            <w:tcW w:w="11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4,37</w:t>
            </w:r>
          </w:p>
        </w:tc>
        <w:tc>
          <w:tcPr>
            <w:tcW w:w="11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2136</w:t>
            </w:r>
          </w:p>
        </w:tc>
        <w:tc>
          <w:tcPr>
            <w:tcW w:w="110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4,50</w:t>
            </w:r>
          </w:p>
        </w:tc>
      </w:tr>
    </w:tbl>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 xml:space="preserve">Klasifikácia vyučovacích predmetov na konci školského roka: </w:t>
      </w:r>
    </w:p>
    <w:p w:rsidR="00C42737" w:rsidRDefault="00C42737">
      <w:pPr>
        <w:spacing w:after="0" w:line="240" w:lineRule="auto"/>
        <w:jc w:val="both"/>
        <w:rPr>
          <w:rFonts w:ascii="Arial Narrow" w:eastAsia="Arial Narrow" w:hAnsi="Arial Narrow" w:cs="Arial Narrow"/>
          <w:sz w:val="24"/>
        </w:rPr>
      </w:pPr>
    </w:p>
    <w:tbl>
      <w:tblPr>
        <w:tblW w:w="0" w:type="auto"/>
        <w:tblInd w:w="70" w:type="dxa"/>
        <w:tblCellMar>
          <w:left w:w="10" w:type="dxa"/>
          <w:right w:w="10" w:type="dxa"/>
        </w:tblCellMar>
        <w:tblLook w:val="0000" w:firstRow="0" w:lastRow="0" w:firstColumn="0" w:lastColumn="0" w:noHBand="0" w:noVBand="0"/>
      </w:tblPr>
      <w:tblGrid>
        <w:gridCol w:w="870"/>
        <w:gridCol w:w="2534"/>
        <w:gridCol w:w="818"/>
        <w:gridCol w:w="818"/>
        <w:gridCol w:w="818"/>
        <w:gridCol w:w="818"/>
        <w:gridCol w:w="818"/>
        <w:gridCol w:w="818"/>
        <w:gridCol w:w="828"/>
      </w:tblGrid>
      <w:tr w:rsidR="00C42737">
        <w:trPr>
          <w:trHeight w:val="1"/>
        </w:trPr>
        <w:tc>
          <w:tcPr>
            <w:tcW w:w="938"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Kód</w:t>
            </w:r>
          </w:p>
        </w:tc>
        <w:tc>
          <w:tcPr>
            <w:tcW w:w="2772"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pPr>
            <w:r>
              <w:rPr>
                <w:rFonts w:ascii="Arial Narrow" w:eastAsia="Arial Narrow" w:hAnsi="Arial Narrow" w:cs="Arial Narrow"/>
                <w:b/>
                <w:sz w:val="20"/>
              </w:rPr>
              <w:t>Názov vyučovacieho predmetu</w:t>
            </w:r>
          </w:p>
        </w:tc>
        <w:tc>
          <w:tcPr>
            <w:tcW w:w="5165" w:type="dxa"/>
            <w:gridSpan w:val="6"/>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center"/>
            </w:pPr>
            <w:r>
              <w:rPr>
                <w:rFonts w:ascii="Arial Narrow" w:eastAsia="Arial Narrow" w:hAnsi="Arial Narrow" w:cs="Arial Narrow"/>
                <w:b/>
                <w:sz w:val="20"/>
              </w:rPr>
              <w:t>Priemerný prospech</w:t>
            </w:r>
          </w:p>
        </w:tc>
        <w:tc>
          <w:tcPr>
            <w:tcW w:w="882"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Spolu</w:t>
            </w:r>
          </w:p>
        </w:tc>
      </w:tr>
      <w:tr w:rsidR="00C42737">
        <w:trPr>
          <w:trHeight w:val="1"/>
        </w:trPr>
        <w:tc>
          <w:tcPr>
            <w:tcW w:w="938" w:type="dxa"/>
            <w:vMerge/>
            <w:tcBorders>
              <w:top w:val="single" w:sz="6" w:space="0" w:color="000000"/>
              <w:left w:val="single" w:sz="12" w:space="0" w:color="000000"/>
              <w:bottom w:val="single" w:sz="6" w:space="0" w:color="000000"/>
              <w:right w:val="single" w:sz="12" w:space="0" w:color="000000"/>
            </w:tcBorders>
            <w:shd w:val="clear" w:color="auto" w:fill="CCFFFF"/>
            <w:tcMar>
              <w:left w:w="70" w:type="dxa"/>
              <w:right w:w="70" w:type="dxa"/>
            </w:tcMar>
          </w:tcPr>
          <w:p w:rsidR="00C42737" w:rsidRDefault="00C42737">
            <w:pPr>
              <w:rPr>
                <w:rFonts w:ascii="Calibri" w:eastAsia="Calibri" w:hAnsi="Calibri" w:cs="Calibri"/>
              </w:rPr>
            </w:pPr>
          </w:p>
        </w:tc>
        <w:tc>
          <w:tcPr>
            <w:tcW w:w="2772" w:type="dxa"/>
            <w:vMerge/>
            <w:tcBorders>
              <w:top w:val="single" w:sz="6" w:space="0" w:color="000000"/>
              <w:left w:val="single" w:sz="12" w:space="0" w:color="000000"/>
              <w:bottom w:val="single" w:sz="6" w:space="0" w:color="000000"/>
              <w:right w:val="single" w:sz="12" w:space="0" w:color="000000"/>
            </w:tcBorders>
            <w:shd w:val="clear" w:color="auto" w:fill="CCFFFF"/>
            <w:tcMar>
              <w:left w:w="70" w:type="dxa"/>
              <w:right w:w="70" w:type="dxa"/>
            </w:tcMar>
          </w:tcPr>
          <w:p w:rsidR="00C42737" w:rsidRDefault="00C42737">
            <w:pPr>
              <w:rPr>
                <w:rFonts w:ascii="Calibri" w:eastAsia="Calibri" w:hAnsi="Calibri" w:cs="Calibri"/>
              </w:rPr>
            </w:pPr>
          </w:p>
        </w:tc>
        <w:tc>
          <w:tcPr>
            <w:tcW w:w="860"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 ročník</w:t>
            </w:r>
          </w:p>
        </w:tc>
        <w:tc>
          <w:tcPr>
            <w:tcW w:w="86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 ročník</w:t>
            </w:r>
          </w:p>
        </w:tc>
        <w:tc>
          <w:tcPr>
            <w:tcW w:w="86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 ročník</w:t>
            </w:r>
          </w:p>
        </w:tc>
        <w:tc>
          <w:tcPr>
            <w:tcW w:w="86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4. ročník</w:t>
            </w:r>
          </w:p>
        </w:tc>
        <w:tc>
          <w:tcPr>
            <w:tcW w:w="86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 ročník</w:t>
            </w:r>
          </w:p>
        </w:tc>
        <w:tc>
          <w:tcPr>
            <w:tcW w:w="86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 ročník</w:t>
            </w:r>
          </w:p>
        </w:tc>
        <w:tc>
          <w:tcPr>
            <w:tcW w:w="882" w:type="dxa"/>
            <w:vMerge/>
            <w:tcBorders>
              <w:top w:val="single" w:sz="6" w:space="0" w:color="000000"/>
              <w:left w:val="single" w:sz="12" w:space="0" w:color="000000"/>
              <w:bottom w:val="single" w:sz="6" w:space="0" w:color="000000"/>
              <w:right w:val="single" w:sz="12" w:space="0" w:color="000000"/>
            </w:tcBorders>
            <w:shd w:val="clear" w:color="auto" w:fill="CCFFFF"/>
            <w:tcMar>
              <w:left w:w="70" w:type="dxa"/>
              <w:right w:w="70" w:type="dxa"/>
            </w:tcMar>
          </w:tcPr>
          <w:p w:rsidR="00C42737" w:rsidRDefault="00C42737">
            <w:pPr>
              <w:rPr>
                <w:rFonts w:ascii="Calibri" w:eastAsia="Calibri" w:hAnsi="Calibri" w:cs="Calibri"/>
              </w:rPr>
            </w:pPr>
          </w:p>
        </w:tc>
      </w:tr>
      <w:tr w:rsidR="00C42737">
        <w:trPr>
          <w:trHeight w:val="1"/>
        </w:trPr>
        <w:tc>
          <w:tcPr>
            <w:tcW w:w="938"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ANJ</w:t>
            </w:r>
          </w:p>
        </w:tc>
        <w:tc>
          <w:tcPr>
            <w:tcW w:w="2772"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Anglický jazyk</w:t>
            </w:r>
          </w:p>
        </w:tc>
        <w:tc>
          <w:tcPr>
            <w:tcW w:w="86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2,88</w:t>
            </w:r>
          </w:p>
        </w:tc>
        <w:tc>
          <w:tcPr>
            <w:tcW w:w="861"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3,19</w:t>
            </w:r>
          </w:p>
        </w:tc>
        <w:tc>
          <w:tcPr>
            <w:tcW w:w="861"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3,15</w:t>
            </w:r>
          </w:p>
        </w:tc>
        <w:tc>
          <w:tcPr>
            <w:tcW w:w="861"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3,12</w:t>
            </w:r>
          </w:p>
        </w:tc>
        <w:tc>
          <w:tcPr>
            <w:tcW w:w="861"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3,09</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API</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Aplikovaná informatika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AUR</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Automatické riadenie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ATN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Automobilová technika a technológia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CES</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Cestná a mestská doprava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1,92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CIS</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Číslicová technika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3,39</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DEJ</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Dejepis</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DOG</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Dopravná geografia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EKO</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Ekonomika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ELR</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Elektrické merania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lastRenderedPageBreak/>
              <w:t>ESP</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Elektrické stroje a prístroje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2,96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3,21</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ELE</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Elektronika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EMZ</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Elektronika motorových vozidiel</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3,36</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ETS</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Elektrotechnická spôsobilosť</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3,67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ELK</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EMW</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Elektrotechnika motorových vozidiel</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EMO</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Elektrozariadenia motorových vozidiel</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FYZ</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Fyzika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2,88</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GED</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Geodézia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2,36</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GSY</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Grafické informačné systémy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GRS</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Grafické systémy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INF</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Informatika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1,89</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IOD</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Informatika v odbore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KOC</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Konštrukčné cvičenia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1,90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KOM</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Kontrola a meranie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2,11</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MAD</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Manažment v doprave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MAT</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Matematika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2,81</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MTE</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Materiály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NBV</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Náboženská výchova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proofErr w:type="spellStart"/>
            <w:r>
              <w:rPr>
                <w:rFonts w:ascii="Arial Narrow" w:eastAsia="Arial Narrow" w:hAnsi="Arial Narrow" w:cs="Arial Narrow"/>
                <w:b/>
                <w:sz w:val="20"/>
              </w:rPr>
              <w:t>abs</w:t>
            </w:r>
            <w:proofErr w:type="spellEnd"/>
            <w:r>
              <w:rPr>
                <w:rFonts w:ascii="Arial Narrow" w:eastAsia="Arial Narrow" w:hAnsi="Arial Narrow" w:cs="Arial Narrow"/>
                <w:b/>
                <w:sz w:val="20"/>
              </w:rPr>
              <w:t>.</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proofErr w:type="spellStart"/>
            <w:r>
              <w:rPr>
                <w:rFonts w:ascii="Arial Narrow" w:eastAsia="Arial Narrow" w:hAnsi="Arial Narrow" w:cs="Arial Narrow"/>
                <w:b/>
                <w:sz w:val="20"/>
              </w:rPr>
              <w:t>abs</w:t>
            </w:r>
            <w:proofErr w:type="spellEnd"/>
            <w:r>
              <w:rPr>
                <w:rFonts w:ascii="Arial Narrow" w:eastAsia="Arial Narrow" w:hAnsi="Arial Narrow" w:cs="Arial Narrow"/>
                <w:b/>
                <w:sz w:val="20"/>
              </w:rPr>
              <w:t>.</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proofErr w:type="spellStart"/>
            <w:r>
              <w:rPr>
                <w:rFonts w:ascii="Arial Narrow" w:eastAsia="Arial Narrow" w:hAnsi="Arial Narrow" w:cs="Arial Narrow"/>
                <w:b/>
                <w:sz w:val="20"/>
              </w:rPr>
              <w:t>abs</w:t>
            </w:r>
            <w:proofErr w:type="spellEnd"/>
            <w:r>
              <w:rPr>
                <w:rFonts w:ascii="Arial Narrow" w:eastAsia="Arial Narrow" w:hAnsi="Arial Narrow" w:cs="Arial Narrow"/>
                <w:b/>
                <w:sz w:val="20"/>
              </w:rPr>
              <w:t>.</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NEJ</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Nemecký jazyk</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OBN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Občianska náuka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2,59</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PRX</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Odborná prax</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ODK</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Odborné kreslenie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OVY</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Odborný výcvik</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1,81</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PNS</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Plynárenstvo</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2,92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2,92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PCI</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Počítačové siete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PDP</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Podnikanie v doprave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2,29</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PDZ</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Prevádzka cestnej a mestskej dopravy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PLZ</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Príprava a realizácia stavieb</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PRO</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Programovanie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PCM</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Programovanie CNC strojov</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SWW</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Programové vybavenie počítačov</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1,91</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REE</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Rozvod elektrickej energie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3,78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SJL</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Slovenský jazyk a literatúra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SBN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Stavebná technológia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1,27</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1,94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STK</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Stavebné konštrukcie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1,18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STT</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Strojárska technológia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3,62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STZ</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Stroje a zariadenia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3,32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2,19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2,76</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STN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Strojníctvo</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3,22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TNI</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Technická mechanika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3,11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1,89</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1,75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TCK</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kreslenie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TMN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meranie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1,88</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HWW</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vybavenie počítačov</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TEC</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Technológia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2,95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TMO</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Technológia montáže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3,56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3,07</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lastRenderedPageBreak/>
              <w:t>TSV</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Telesná a športová výchova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1,36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1,52</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USP</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Úvod do sveta práce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2,28</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VYN</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Vykurovanie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2,26</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VYT</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Výpočtová technika</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2,08</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1,82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1,41</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2,05</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VYU</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Využitie elektrickej energie</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3,44</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2,96</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2,72</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3,04</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ZAE</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elektrotechniky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2,63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ZLA</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stavebnej mechaniky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1,60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ZYT</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technickej mechaniky</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2,85</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2,70</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ZSI</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Zasielateľstvo</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2,83</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2,83</w:t>
            </w:r>
          </w:p>
        </w:tc>
      </w:tr>
      <w:tr w:rsidR="00C42737">
        <w:trPr>
          <w:trHeight w:val="1"/>
        </w:trPr>
        <w:tc>
          <w:tcPr>
            <w:tcW w:w="938"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ZAL</w:t>
            </w:r>
          </w:p>
        </w:tc>
        <w:tc>
          <w:tcPr>
            <w:tcW w:w="277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Zásobovanie plynom</w:t>
            </w:r>
          </w:p>
        </w:tc>
        <w:tc>
          <w:tcPr>
            <w:tcW w:w="86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3,70</w:t>
            </w: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3,70</w:t>
            </w:r>
          </w:p>
        </w:tc>
      </w:tr>
      <w:tr w:rsidR="00C42737">
        <w:trPr>
          <w:trHeight w:val="1"/>
        </w:trPr>
        <w:tc>
          <w:tcPr>
            <w:tcW w:w="371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 xml:space="preserve">Spolu: </w:t>
            </w:r>
          </w:p>
        </w:tc>
        <w:tc>
          <w:tcPr>
            <w:tcW w:w="86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2,48</w:t>
            </w:r>
          </w:p>
        </w:tc>
        <w:tc>
          <w:tcPr>
            <w:tcW w:w="861"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2,78</w:t>
            </w:r>
          </w:p>
        </w:tc>
        <w:tc>
          <w:tcPr>
            <w:tcW w:w="861"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2,50</w:t>
            </w:r>
          </w:p>
        </w:tc>
        <w:tc>
          <w:tcPr>
            <w:tcW w:w="861"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2,32</w:t>
            </w:r>
          </w:p>
        </w:tc>
        <w:tc>
          <w:tcPr>
            <w:tcW w:w="861"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spacing w:after="0" w:line="240" w:lineRule="auto"/>
              <w:jc w:val="both"/>
              <w:rPr>
                <w:rFonts w:ascii="Calibri" w:eastAsia="Calibri" w:hAnsi="Calibri" w:cs="Calibri"/>
              </w:rPr>
            </w:pPr>
          </w:p>
        </w:tc>
        <w:tc>
          <w:tcPr>
            <w:tcW w:w="861"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C42737">
            <w:pPr>
              <w:spacing w:after="0" w:line="240" w:lineRule="auto"/>
              <w:jc w:val="both"/>
              <w:rPr>
                <w:rFonts w:ascii="Calibri" w:eastAsia="Calibri" w:hAnsi="Calibri" w:cs="Calibri"/>
              </w:rPr>
            </w:pPr>
          </w:p>
        </w:tc>
        <w:tc>
          <w:tcPr>
            <w:tcW w:w="882"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2,55</w:t>
            </w:r>
          </w:p>
        </w:tc>
      </w:tr>
    </w:tbl>
    <w:p w:rsidR="00790D41" w:rsidRDefault="00790D41">
      <w:pPr>
        <w:spacing w:after="0" w:line="240" w:lineRule="auto"/>
        <w:jc w:val="both"/>
        <w:rPr>
          <w:rFonts w:ascii="Arial Narrow" w:eastAsia="Arial Narrow" w:hAnsi="Arial Narrow" w:cs="Arial Narrow"/>
          <w:b/>
          <w:sz w:val="24"/>
          <w:u w:val="single"/>
        </w:rPr>
      </w:pPr>
    </w:p>
    <w:p w:rsidR="00C42737" w:rsidRDefault="00C42737">
      <w:pPr>
        <w:spacing w:after="0" w:line="240" w:lineRule="auto"/>
        <w:jc w:val="both"/>
        <w:rPr>
          <w:rFonts w:ascii="Arial Narrow" w:eastAsia="Arial Narrow" w:hAnsi="Arial Narrow" w:cs="Arial Narrow"/>
          <w:b/>
          <w:sz w:val="24"/>
          <w:u w:val="single"/>
        </w:rPr>
      </w:pPr>
    </w:p>
    <w:p w:rsidR="00C42737" w:rsidRDefault="00C42737">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8. Údaje o ukončení štúdia</w:t>
      </w:r>
    </w:p>
    <w:p w:rsidR="00C42737" w:rsidRDefault="00C42737">
      <w:pPr>
        <w:spacing w:after="0" w:line="240" w:lineRule="auto"/>
        <w:jc w:val="both"/>
        <w:rPr>
          <w:rFonts w:ascii="Arial Narrow" w:eastAsia="Arial Narrow" w:hAnsi="Arial Narrow" w:cs="Arial Narrow"/>
          <w:b/>
          <w:sz w:val="32"/>
          <w:u w:val="single"/>
        </w:rPr>
      </w:pPr>
    </w:p>
    <w:p w:rsidR="00731A72" w:rsidRDefault="00731A72">
      <w:pPr>
        <w:spacing w:after="0" w:line="240" w:lineRule="auto"/>
        <w:jc w:val="both"/>
        <w:rPr>
          <w:rFonts w:ascii="Arial Narrow" w:eastAsia="Arial Narrow" w:hAnsi="Arial Narrow" w:cs="Arial Narrow"/>
          <w:b/>
          <w:sz w:val="32"/>
          <w:u w:val="single"/>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Údaje o maturitnej skúške</w:t>
      </w:r>
    </w:p>
    <w:p w:rsidR="00C42737" w:rsidRDefault="00C42737">
      <w:pPr>
        <w:spacing w:after="0" w:line="240" w:lineRule="auto"/>
        <w:jc w:val="both"/>
        <w:rPr>
          <w:rFonts w:ascii="Arial Narrow" w:eastAsia="Arial Narrow" w:hAnsi="Arial Narrow" w:cs="Arial Narrow"/>
          <w:b/>
          <w:sz w:val="24"/>
          <w:u w:val="single"/>
        </w:rPr>
      </w:pPr>
    </w:p>
    <w:p w:rsidR="00731A72" w:rsidRDefault="00731A72">
      <w:pPr>
        <w:spacing w:after="0" w:line="240" w:lineRule="auto"/>
        <w:jc w:val="both"/>
        <w:rPr>
          <w:rFonts w:ascii="Arial Narrow" w:eastAsia="Arial Narrow" w:hAnsi="Arial Narrow" w:cs="Arial Narrow"/>
          <w:b/>
          <w:sz w:val="24"/>
          <w:u w:val="single"/>
        </w:rPr>
      </w:pPr>
    </w:p>
    <w:p w:rsidR="00C42737" w:rsidRDefault="00857AD0">
      <w:pPr>
        <w:spacing w:after="0" w:line="240" w:lineRule="auto"/>
        <w:jc w:val="both"/>
        <w:rPr>
          <w:rFonts w:ascii="Arial Narrow" w:eastAsia="Arial Narrow" w:hAnsi="Arial Narrow" w:cs="Arial Narrow"/>
          <w:b/>
          <w:sz w:val="24"/>
        </w:rPr>
      </w:pPr>
      <w:r>
        <w:rPr>
          <w:rFonts w:ascii="Arial Narrow" w:eastAsia="Arial Narrow" w:hAnsi="Arial Narrow" w:cs="Arial Narrow"/>
          <w:b/>
          <w:sz w:val="24"/>
        </w:rPr>
        <w:t>Externá časť maturitnej skúšky:</w:t>
      </w:r>
    </w:p>
    <w:tbl>
      <w:tblPr>
        <w:tblW w:w="0" w:type="auto"/>
        <w:tblInd w:w="108" w:type="dxa"/>
        <w:tblCellMar>
          <w:left w:w="10" w:type="dxa"/>
          <w:right w:w="10" w:type="dxa"/>
        </w:tblCellMar>
        <w:tblLook w:val="0000" w:firstRow="0" w:lastRow="0" w:firstColumn="0" w:lastColumn="0" w:noHBand="0" w:noVBand="0"/>
      </w:tblPr>
      <w:tblGrid>
        <w:gridCol w:w="3593"/>
        <w:gridCol w:w="1051"/>
        <w:gridCol w:w="2248"/>
        <w:gridCol w:w="2286"/>
      </w:tblGrid>
      <w:tr w:rsidR="00C42737">
        <w:trPr>
          <w:trHeight w:val="1"/>
        </w:trPr>
        <w:tc>
          <w:tcPr>
            <w:tcW w:w="3898"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Predmet</w:t>
            </w:r>
          </w:p>
        </w:tc>
        <w:tc>
          <w:tcPr>
            <w:tcW w:w="1084"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Úroveň </w:t>
            </w:r>
          </w:p>
        </w:tc>
        <w:tc>
          <w:tcPr>
            <w:tcW w:w="2436"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žiakov</w:t>
            </w:r>
          </w:p>
        </w:tc>
        <w:tc>
          <w:tcPr>
            <w:tcW w:w="2436"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Priemerná úspešnosť</w:t>
            </w:r>
          </w:p>
        </w:tc>
      </w:tr>
      <w:tr w:rsidR="00C42737">
        <w:tc>
          <w:tcPr>
            <w:tcW w:w="3898"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Slovenský jazyk a literatúra</w:t>
            </w:r>
          </w:p>
        </w:tc>
        <w:tc>
          <w:tcPr>
            <w:tcW w:w="108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36"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86</w:t>
            </w:r>
          </w:p>
        </w:tc>
        <w:tc>
          <w:tcPr>
            <w:tcW w:w="2436"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54,55 %</w:t>
            </w:r>
          </w:p>
        </w:tc>
      </w:tr>
      <w:tr w:rsidR="00C42737">
        <w:tc>
          <w:tcPr>
            <w:tcW w:w="389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Anglický jazyk</w:t>
            </w:r>
          </w:p>
        </w:tc>
        <w:tc>
          <w:tcPr>
            <w:tcW w:w="108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63</w:t>
            </w:r>
          </w:p>
        </w:tc>
        <w:tc>
          <w:tcPr>
            <w:tcW w:w="24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61,54 %</w:t>
            </w:r>
          </w:p>
        </w:tc>
      </w:tr>
      <w:tr w:rsidR="00C42737">
        <w:tc>
          <w:tcPr>
            <w:tcW w:w="389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Nemecký jazyk</w:t>
            </w:r>
          </w:p>
        </w:tc>
        <w:tc>
          <w:tcPr>
            <w:tcW w:w="108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20</w:t>
            </w:r>
          </w:p>
        </w:tc>
        <w:tc>
          <w:tcPr>
            <w:tcW w:w="243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43,08 %</w:t>
            </w:r>
          </w:p>
        </w:tc>
      </w:tr>
    </w:tbl>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b/>
          <w:sz w:val="24"/>
        </w:rPr>
      </w:pPr>
      <w:r>
        <w:rPr>
          <w:rFonts w:ascii="Arial Narrow" w:eastAsia="Arial Narrow" w:hAnsi="Arial Narrow" w:cs="Arial Narrow"/>
          <w:b/>
          <w:sz w:val="24"/>
        </w:rPr>
        <w:t>Písomná forma internej časti maturitnej skúšky:</w:t>
      </w:r>
    </w:p>
    <w:tbl>
      <w:tblPr>
        <w:tblW w:w="0" w:type="auto"/>
        <w:tblInd w:w="108" w:type="dxa"/>
        <w:tblCellMar>
          <w:left w:w="10" w:type="dxa"/>
          <w:right w:w="10" w:type="dxa"/>
        </w:tblCellMar>
        <w:tblLook w:val="0000" w:firstRow="0" w:lastRow="0" w:firstColumn="0" w:lastColumn="0" w:noHBand="0" w:noVBand="0"/>
      </w:tblPr>
      <w:tblGrid>
        <w:gridCol w:w="3596"/>
        <w:gridCol w:w="1048"/>
        <w:gridCol w:w="2249"/>
        <w:gridCol w:w="2285"/>
      </w:tblGrid>
      <w:tr w:rsidR="00C42737">
        <w:trPr>
          <w:trHeight w:val="1"/>
        </w:trPr>
        <w:tc>
          <w:tcPr>
            <w:tcW w:w="3888"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Predmet</w:t>
            </w:r>
          </w:p>
        </w:tc>
        <w:tc>
          <w:tcPr>
            <w:tcW w:w="108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keepNext/>
              <w:spacing w:after="0" w:line="240" w:lineRule="auto"/>
              <w:jc w:val="both"/>
            </w:pPr>
            <w:r>
              <w:rPr>
                <w:rFonts w:ascii="Arial Narrow" w:eastAsia="Arial Narrow" w:hAnsi="Arial Narrow" w:cs="Arial Narrow"/>
                <w:b/>
                <w:sz w:val="20"/>
              </w:rPr>
              <w:t>Úroveň</w:t>
            </w:r>
          </w:p>
        </w:tc>
        <w:tc>
          <w:tcPr>
            <w:tcW w:w="243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žiakov</w:t>
            </w:r>
          </w:p>
        </w:tc>
        <w:tc>
          <w:tcPr>
            <w:tcW w:w="243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Priemerná úspešnosť</w:t>
            </w:r>
          </w:p>
        </w:tc>
      </w:tr>
      <w:tr w:rsidR="00C42737">
        <w:trPr>
          <w:cantSplit/>
        </w:trPr>
        <w:tc>
          <w:tcPr>
            <w:tcW w:w="3888"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Slovenský jazyk a literatúra</w:t>
            </w:r>
          </w:p>
        </w:tc>
        <w:tc>
          <w:tcPr>
            <w:tcW w:w="108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3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86</w:t>
            </w:r>
          </w:p>
        </w:tc>
        <w:tc>
          <w:tcPr>
            <w:tcW w:w="243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52,90 %</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Anglický jazyk</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63</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51,75 %</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Nemecký jazyk</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20</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51,50</w:t>
            </w:r>
          </w:p>
        </w:tc>
      </w:tr>
    </w:tbl>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b/>
          <w:sz w:val="24"/>
        </w:rPr>
      </w:pPr>
      <w:r>
        <w:rPr>
          <w:rFonts w:ascii="Arial Narrow" w:eastAsia="Arial Narrow" w:hAnsi="Arial Narrow" w:cs="Arial Narrow"/>
          <w:b/>
          <w:sz w:val="24"/>
        </w:rPr>
        <w:t>Ústna forma internej časti maturitnej skúšky:</w:t>
      </w:r>
    </w:p>
    <w:tbl>
      <w:tblPr>
        <w:tblW w:w="0" w:type="auto"/>
        <w:tblInd w:w="108" w:type="dxa"/>
        <w:tblCellMar>
          <w:left w:w="10" w:type="dxa"/>
          <w:right w:w="10" w:type="dxa"/>
        </w:tblCellMar>
        <w:tblLook w:val="0000" w:firstRow="0" w:lastRow="0" w:firstColumn="0" w:lastColumn="0" w:noHBand="0" w:noVBand="0"/>
      </w:tblPr>
      <w:tblGrid>
        <w:gridCol w:w="3596"/>
        <w:gridCol w:w="1048"/>
        <w:gridCol w:w="2249"/>
        <w:gridCol w:w="2285"/>
      </w:tblGrid>
      <w:tr w:rsidR="00C42737">
        <w:trPr>
          <w:trHeight w:val="1"/>
        </w:trPr>
        <w:tc>
          <w:tcPr>
            <w:tcW w:w="3888"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Predmet</w:t>
            </w:r>
          </w:p>
        </w:tc>
        <w:tc>
          <w:tcPr>
            <w:tcW w:w="108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Úroveň</w:t>
            </w:r>
          </w:p>
        </w:tc>
        <w:tc>
          <w:tcPr>
            <w:tcW w:w="243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žiakov</w:t>
            </w:r>
          </w:p>
        </w:tc>
        <w:tc>
          <w:tcPr>
            <w:tcW w:w="243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Priemerná úspešnosť</w:t>
            </w:r>
          </w:p>
        </w:tc>
      </w:tr>
      <w:tr w:rsidR="00C42737">
        <w:trPr>
          <w:cantSplit/>
        </w:trPr>
        <w:tc>
          <w:tcPr>
            <w:tcW w:w="3888"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Slovenský jazyk a literatúra</w:t>
            </w:r>
          </w:p>
        </w:tc>
        <w:tc>
          <w:tcPr>
            <w:tcW w:w="108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3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86</w:t>
            </w:r>
          </w:p>
        </w:tc>
        <w:tc>
          <w:tcPr>
            <w:tcW w:w="243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2,83</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Anglický jazyk</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65</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2,60</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Nemecký jazyk</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B1</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21</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2,33</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Teoretická časť odbornej zložky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86</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2,42</w:t>
            </w:r>
          </w:p>
        </w:tc>
      </w:tr>
      <w:tr w:rsidR="00C42737">
        <w:tc>
          <w:tcPr>
            <w:tcW w:w="3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4"/>
              </w:rPr>
              <w:t>Praktická časť odbornej zložky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86</w:t>
            </w:r>
          </w:p>
        </w:tc>
        <w:tc>
          <w:tcPr>
            <w:tcW w:w="243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1,87</w:t>
            </w:r>
          </w:p>
        </w:tc>
      </w:tr>
    </w:tbl>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Údaje o záverečných skúškach</w:t>
      </w:r>
    </w:p>
    <w:p w:rsidR="00C42737" w:rsidRDefault="00C42737">
      <w:pPr>
        <w:spacing w:after="0" w:line="240" w:lineRule="auto"/>
        <w:jc w:val="both"/>
        <w:rPr>
          <w:rFonts w:ascii="Arial Narrow" w:eastAsia="Arial Narrow" w:hAnsi="Arial Narrow" w:cs="Arial Narrow"/>
          <w:b/>
          <w:sz w:val="24"/>
          <w:u w:val="single"/>
        </w:rPr>
      </w:pPr>
    </w:p>
    <w:p w:rsidR="00731A72" w:rsidRDefault="00731A72">
      <w:pPr>
        <w:spacing w:after="0" w:line="240" w:lineRule="auto"/>
        <w:jc w:val="both"/>
        <w:rPr>
          <w:rFonts w:ascii="Arial Narrow" w:eastAsia="Arial Narrow" w:hAnsi="Arial Narrow" w:cs="Arial Narrow"/>
          <w:b/>
          <w:sz w:val="24"/>
          <w:u w:val="single"/>
        </w:rPr>
      </w:pPr>
    </w:p>
    <w:tbl>
      <w:tblPr>
        <w:tblW w:w="0" w:type="auto"/>
        <w:tblInd w:w="108" w:type="dxa"/>
        <w:tblCellMar>
          <w:left w:w="10" w:type="dxa"/>
          <w:right w:w="10" w:type="dxa"/>
        </w:tblCellMar>
        <w:tblLook w:val="0000" w:firstRow="0" w:lastRow="0" w:firstColumn="0" w:lastColumn="0" w:noHBand="0" w:noVBand="0"/>
      </w:tblPr>
      <w:tblGrid>
        <w:gridCol w:w="866"/>
        <w:gridCol w:w="2121"/>
        <w:gridCol w:w="719"/>
        <w:gridCol w:w="1417"/>
        <w:gridCol w:w="939"/>
        <w:gridCol w:w="888"/>
        <w:gridCol w:w="1059"/>
        <w:gridCol w:w="1169"/>
      </w:tblGrid>
      <w:tr w:rsidR="00C42737" w:rsidTr="00790D41">
        <w:trPr>
          <w:cantSplit/>
        </w:trPr>
        <w:tc>
          <w:tcPr>
            <w:tcW w:w="866"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Kód</w:t>
            </w:r>
          </w:p>
        </w:tc>
        <w:tc>
          <w:tcPr>
            <w:tcW w:w="2121"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Učebný odbor</w:t>
            </w:r>
          </w:p>
        </w:tc>
        <w:tc>
          <w:tcPr>
            <w:tcW w:w="719"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Počet žiakov</w:t>
            </w:r>
          </w:p>
        </w:tc>
        <w:tc>
          <w:tcPr>
            <w:tcW w:w="4303" w:type="dxa"/>
            <w:gridSpan w:val="4"/>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keepNext/>
              <w:spacing w:after="0" w:line="240" w:lineRule="auto"/>
              <w:jc w:val="center"/>
            </w:pPr>
            <w:r>
              <w:rPr>
                <w:rFonts w:ascii="Arial Narrow" w:eastAsia="Arial Narrow" w:hAnsi="Arial Narrow" w:cs="Arial Narrow"/>
                <w:b/>
                <w:sz w:val="20"/>
              </w:rPr>
              <w:t>Prospech</w:t>
            </w:r>
          </w:p>
        </w:tc>
        <w:tc>
          <w:tcPr>
            <w:tcW w:w="1169"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Počet žiakov, ktorí nekonali  skúšku</w:t>
            </w:r>
          </w:p>
        </w:tc>
      </w:tr>
      <w:tr w:rsidR="00C42737" w:rsidTr="00790D41">
        <w:trPr>
          <w:trHeight w:val="1"/>
        </w:trPr>
        <w:tc>
          <w:tcPr>
            <w:tcW w:w="866" w:type="dxa"/>
            <w:vMerge/>
            <w:tcBorders>
              <w:top w:val="single" w:sz="6" w:space="0" w:color="000000"/>
              <w:left w:val="single" w:sz="12" w:space="0" w:color="000000"/>
              <w:bottom w:val="single" w:sz="6" w:space="0" w:color="000000"/>
              <w:right w:val="single" w:sz="12" w:space="0" w:color="000000"/>
            </w:tcBorders>
            <w:shd w:val="clear" w:color="auto" w:fill="CCFFCC"/>
            <w:tcMar>
              <w:left w:w="108" w:type="dxa"/>
              <w:right w:w="108" w:type="dxa"/>
            </w:tcMar>
          </w:tcPr>
          <w:p w:rsidR="00C42737" w:rsidRDefault="00C42737">
            <w:pPr>
              <w:rPr>
                <w:rFonts w:ascii="Calibri" w:eastAsia="Calibri" w:hAnsi="Calibri" w:cs="Calibri"/>
              </w:rPr>
            </w:pPr>
          </w:p>
        </w:tc>
        <w:tc>
          <w:tcPr>
            <w:tcW w:w="2121" w:type="dxa"/>
            <w:vMerge/>
            <w:tcBorders>
              <w:top w:val="single" w:sz="6" w:space="0" w:color="000000"/>
              <w:left w:val="single" w:sz="12" w:space="0" w:color="000000"/>
              <w:bottom w:val="single" w:sz="6" w:space="0" w:color="000000"/>
              <w:right w:val="single" w:sz="12" w:space="0" w:color="000000"/>
            </w:tcBorders>
            <w:shd w:val="clear" w:color="auto" w:fill="CCFFCC"/>
            <w:tcMar>
              <w:left w:w="108" w:type="dxa"/>
              <w:right w:w="108" w:type="dxa"/>
            </w:tcMar>
          </w:tcPr>
          <w:p w:rsidR="00C42737" w:rsidRDefault="00C42737">
            <w:pPr>
              <w:rPr>
                <w:rFonts w:ascii="Calibri" w:eastAsia="Calibri" w:hAnsi="Calibri" w:cs="Calibri"/>
              </w:rPr>
            </w:pPr>
          </w:p>
        </w:tc>
        <w:tc>
          <w:tcPr>
            <w:tcW w:w="719" w:type="dxa"/>
            <w:vMerge/>
            <w:tcBorders>
              <w:top w:val="single" w:sz="6" w:space="0" w:color="000000"/>
              <w:left w:val="single" w:sz="12" w:space="0" w:color="000000"/>
              <w:bottom w:val="single" w:sz="6" w:space="0" w:color="000000"/>
              <w:right w:val="single" w:sz="12" w:space="0" w:color="000000"/>
            </w:tcBorders>
            <w:shd w:val="clear" w:color="auto" w:fill="CCFFCC"/>
            <w:tcMar>
              <w:left w:w="108" w:type="dxa"/>
              <w:right w:w="108" w:type="dxa"/>
            </w:tcMar>
          </w:tcPr>
          <w:p w:rsidR="00C42737" w:rsidRDefault="00C42737">
            <w:pPr>
              <w:rPr>
                <w:rFonts w:ascii="Calibri" w:eastAsia="Calibri" w:hAnsi="Calibri" w:cs="Calibri"/>
              </w:rPr>
            </w:pPr>
          </w:p>
        </w:tc>
        <w:tc>
          <w:tcPr>
            <w:tcW w:w="1417"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prospeli s </w:t>
            </w:r>
          </w:p>
          <w:p w:rsidR="00C42737" w:rsidRDefault="00857AD0">
            <w:pPr>
              <w:spacing w:after="0" w:line="240" w:lineRule="auto"/>
              <w:jc w:val="center"/>
            </w:pPr>
            <w:r>
              <w:rPr>
                <w:rFonts w:ascii="Arial Narrow" w:eastAsia="Arial Narrow" w:hAnsi="Arial Narrow" w:cs="Arial Narrow"/>
                <w:b/>
                <w:sz w:val="20"/>
              </w:rPr>
              <w:t>vyznamenaním</w:t>
            </w:r>
          </w:p>
        </w:tc>
        <w:tc>
          <w:tcPr>
            <w:tcW w:w="939"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prospeli veľmi dobre</w:t>
            </w:r>
          </w:p>
        </w:tc>
        <w:tc>
          <w:tcPr>
            <w:tcW w:w="888"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keepNext/>
              <w:spacing w:after="0" w:line="240" w:lineRule="auto"/>
              <w:jc w:val="center"/>
            </w:pPr>
            <w:r>
              <w:rPr>
                <w:rFonts w:ascii="Arial Narrow" w:eastAsia="Arial Narrow" w:hAnsi="Arial Narrow" w:cs="Arial Narrow"/>
                <w:b/>
                <w:sz w:val="20"/>
              </w:rPr>
              <w:t>prospeli</w:t>
            </w:r>
          </w:p>
        </w:tc>
        <w:tc>
          <w:tcPr>
            <w:tcW w:w="1059"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neprospeli</w:t>
            </w:r>
          </w:p>
        </w:tc>
        <w:tc>
          <w:tcPr>
            <w:tcW w:w="1169" w:type="dxa"/>
            <w:vMerge/>
            <w:tcBorders>
              <w:top w:val="single" w:sz="6" w:space="0" w:color="000000"/>
              <w:left w:val="single" w:sz="12" w:space="0" w:color="000000"/>
              <w:bottom w:val="single" w:sz="6" w:space="0" w:color="000000"/>
              <w:right w:val="single" w:sz="12" w:space="0" w:color="000000"/>
            </w:tcBorders>
            <w:shd w:val="clear" w:color="auto" w:fill="CCFFCC"/>
            <w:tcMar>
              <w:left w:w="108" w:type="dxa"/>
              <w:right w:w="108" w:type="dxa"/>
            </w:tcMar>
          </w:tcPr>
          <w:p w:rsidR="00C42737" w:rsidRDefault="00C42737">
            <w:pPr>
              <w:rPr>
                <w:rFonts w:ascii="Calibri" w:eastAsia="Calibri" w:hAnsi="Calibri" w:cs="Calibri"/>
              </w:rPr>
            </w:pPr>
          </w:p>
        </w:tc>
      </w:tr>
      <w:tr w:rsidR="00C42737" w:rsidRPr="00790D41" w:rsidTr="00790D41">
        <w:trPr>
          <w:trHeight w:val="1"/>
        </w:trPr>
        <w:tc>
          <w:tcPr>
            <w:tcW w:w="866"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2464 H</w:t>
            </w:r>
          </w:p>
        </w:tc>
        <w:tc>
          <w:tcPr>
            <w:tcW w:w="2121"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Strojný mechanik</w:t>
            </w:r>
          </w:p>
        </w:tc>
        <w:tc>
          <w:tcPr>
            <w:tcW w:w="71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16</w:t>
            </w:r>
          </w:p>
        </w:tc>
        <w:tc>
          <w:tcPr>
            <w:tcW w:w="1417"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2</w:t>
            </w:r>
          </w:p>
        </w:tc>
        <w:tc>
          <w:tcPr>
            <w:tcW w:w="93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5</w:t>
            </w:r>
          </w:p>
        </w:tc>
        <w:tc>
          <w:tcPr>
            <w:tcW w:w="888"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9</w:t>
            </w:r>
          </w:p>
        </w:tc>
        <w:tc>
          <w:tcPr>
            <w:tcW w:w="105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116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r>
      <w:tr w:rsidR="00C42737" w:rsidRPr="00790D41" w:rsidTr="00790D41">
        <w:trPr>
          <w:trHeight w:val="1"/>
        </w:trPr>
        <w:tc>
          <w:tcPr>
            <w:tcW w:w="86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3678 H</w:t>
            </w:r>
          </w:p>
        </w:tc>
        <w:tc>
          <w:tcPr>
            <w:tcW w:w="21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Inštalatér</w:t>
            </w:r>
          </w:p>
        </w:tc>
        <w:tc>
          <w:tcPr>
            <w:tcW w:w="71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11</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3</w:t>
            </w:r>
          </w:p>
        </w:tc>
        <w:tc>
          <w:tcPr>
            <w:tcW w:w="9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8</w:t>
            </w:r>
          </w:p>
        </w:tc>
        <w:tc>
          <w:tcPr>
            <w:tcW w:w="10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11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r>
      <w:tr w:rsidR="00C42737" w:rsidRPr="00790D41" w:rsidTr="00790D41">
        <w:trPr>
          <w:trHeight w:val="1"/>
        </w:trPr>
        <w:tc>
          <w:tcPr>
            <w:tcW w:w="86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sz w:val="18"/>
              </w:rPr>
              <w:lastRenderedPageBreak/>
              <w:t>2683 H 11</w:t>
            </w:r>
          </w:p>
        </w:tc>
        <w:tc>
          <w:tcPr>
            <w:tcW w:w="21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 xml:space="preserve">Elektromechanik </w:t>
            </w:r>
            <w:proofErr w:type="spellStart"/>
            <w:r w:rsidRPr="00790D41">
              <w:rPr>
                <w:rFonts w:ascii="Arial Narrow" w:eastAsia="Calibri" w:hAnsi="Arial Narrow" w:cs="Calibri"/>
                <w:sz w:val="20"/>
              </w:rPr>
              <w:t>sil</w:t>
            </w:r>
            <w:proofErr w:type="spellEnd"/>
            <w:r w:rsidRPr="00790D41">
              <w:rPr>
                <w:rFonts w:ascii="Arial Narrow" w:eastAsia="Calibri" w:hAnsi="Arial Narrow" w:cs="Calibri"/>
                <w:sz w:val="20"/>
              </w:rPr>
              <w:t xml:space="preserve">. </w:t>
            </w:r>
            <w:proofErr w:type="spellStart"/>
            <w:r w:rsidRPr="00790D41">
              <w:rPr>
                <w:rFonts w:ascii="Arial Narrow" w:eastAsia="Calibri" w:hAnsi="Arial Narrow" w:cs="Calibri"/>
                <w:sz w:val="20"/>
              </w:rPr>
              <w:t>tech</w:t>
            </w:r>
            <w:proofErr w:type="spellEnd"/>
            <w:r w:rsidRPr="00790D41">
              <w:rPr>
                <w:rFonts w:ascii="Arial Narrow" w:eastAsia="Calibri" w:hAnsi="Arial Narrow" w:cs="Calibri"/>
                <w:sz w:val="20"/>
              </w:rPr>
              <w:t>.</w:t>
            </w:r>
          </w:p>
        </w:tc>
        <w:tc>
          <w:tcPr>
            <w:tcW w:w="71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9</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0</w:t>
            </w:r>
          </w:p>
        </w:tc>
        <w:tc>
          <w:tcPr>
            <w:tcW w:w="9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0</w:t>
            </w:r>
          </w:p>
        </w:tc>
        <w:tc>
          <w:tcPr>
            <w:tcW w:w="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9</w:t>
            </w:r>
          </w:p>
        </w:tc>
        <w:tc>
          <w:tcPr>
            <w:tcW w:w="10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0</w:t>
            </w:r>
          </w:p>
        </w:tc>
        <w:tc>
          <w:tcPr>
            <w:tcW w:w="11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20"/>
              </w:rPr>
            </w:pPr>
            <w:r w:rsidRPr="00790D41">
              <w:rPr>
                <w:rFonts w:ascii="Arial Narrow" w:eastAsia="Calibri" w:hAnsi="Arial Narrow" w:cs="Calibri"/>
                <w:sz w:val="20"/>
              </w:rPr>
              <w:t>0</w:t>
            </w:r>
          </w:p>
        </w:tc>
      </w:tr>
      <w:tr w:rsidR="00C42737" w:rsidRPr="00790D41" w:rsidTr="00790D41">
        <w:trPr>
          <w:trHeight w:val="1"/>
        </w:trPr>
        <w:tc>
          <w:tcPr>
            <w:tcW w:w="86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sz w:val="18"/>
              </w:rPr>
            </w:pPr>
            <w:r w:rsidRPr="00790D41">
              <w:rPr>
                <w:rFonts w:ascii="Arial Narrow" w:eastAsia="Calibri" w:hAnsi="Arial Narrow" w:cs="Calibri"/>
                <w:sz w:val="18"/>
              </w:rPr>
              <w:t>2487 H 02</w:t>
            </w:r>
          </w:p>
        </w:tc>
        <w:tc>
          <w:tcPr>
            <w:tcW w:w="21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Auto opravár elektrikár</w:t>
            </w:r>
          </w:p>
        </w:tc>
        <w:tc>
          <w:tcPr>
            <w:tcW w:w="71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14</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w:t>
            </w:r>
          </w:p>
        </w:tc>
        <w:tc>
          <w:tcPr>
            <w:tcW w:w="9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13</w:t>
            </w:r>
          </w:p>
        </w:tc>
        <w:tc>
          <w:tcPr>
            <w:tcW w:w="10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11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r>
      <w:tr w:rsidR="00C42737" w:rsidRPr="00790D41" w:rsidTr="00790D41">
        <w:trPr>
          <w:trHeight w:val="1"/>
        </w:trPr>
        <w:tc>
          <w:tcPr>
            <w:tcW w:w="86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sz w:val="18"/>
              </w:rPr>
              <w:t>2487 H 01</w:t>
            </w:r>
          </w:p>
        </w:tc>
        <w:tc>
          <w:tcPr>
            <w:tcW w:w="212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Auto opravár mechanik</w:t>
            </w:r>
          </w:p>
        </w:tc>
        <w:tc>
          <w:tcPr>
            <w:tcW w:w="71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25</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5</w:t>
            </w:r>
          </w:p>
        </w:tc>
        <w:tc>
          <w:tcPr>
            <w:tcW w:w="93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5</w:t>
            </w:r>
          </w:p>
        </w:tc>
        <w:tc>
          <w:tcPr>
            <w:tcW w:w="88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15</w:t>
            </w:r>
          </w:p>
        </w:tc>
        <w:tc>
          <w:tcPr>
            <w:tcW w:w="10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c>
          <w:tcPr>
            <w:tcW w:w="116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90D41" w:rsidRDefault="00857AD0">
            <w:pPr>
              <w:spacing w:after="0" w:line="240" w:lineRule="auto"/>
              <w:jc w:val="both"/>
              <w:rPr>
                <w:rFonts w:ascii="Arial Narrow" w:eastAsia="Calibri" w:hAnsi="Arial Narrow" w:cs="Calibri"/>
              </w:rPr>
            </w:pPr>
            <w:r w:rsidRPr="00790D41">
              <w:rPr>
                <w:rFonts w:ascii="Arial Narrow" w:eastAsia="Calibri" w:hAnsi="Arial Narrow" w:cs="Calibri"/>
              </w:rPr>
              <w:t>0</w:t>
            </w:r>
          </w:p>
        </w:tc>
      </w:tr>
    </w:tbl>
    <w:p w:rsidR="00C42737" w:rsidRDefault="00C42737">
      <w:pPr>
        <w:spacing w:after="0" w:line="240" w:lineRule="auto"/>
        <w:jc w:val="both"/>
        <w:rPr>
          <w:rFonts w:ascii="Arial Narrow" w:eastAsia="Arial Narrow" w:hAnsi="Arial Narrow" w:cs="Arial Narrow"/>
          <w:b/>
          <w:sz w:val="24"/>
          <w:u w:val="single"/>
        </w:rPr>
      </w:pPr>
    </w:p>
    <w:p w:rsidR="00731A72" w:rsidRDefault="00731A72">
      <w:pPr>
        <w:spacing w:after="0" w:line="240" w:lineRule="auto"/>
        <w:jc w:val="both"/>
        <w:rPr>
          <w:rFonts w:ascii="Arial Narrow" w:eastAsia="Arial Narrow" w:hAnsi="Arial Narrow" w:cs="Arial Narrow"/>
          <w:b/>
          <w:sz w:val="24"/>
          <w:u w:val="single"/>
        </w:rPr>
      </w:pPr>
    </w:p>
    <w:p w:rsidR="00C42737" w:rsidRDefault="00C42737">
      <w:pPr>
        <w:spacing w:after="0" w:line="240" w:lineRule="auto"/>
        <w:jc w:val="both"/>
        <w:rPr>
          <w:rFonts w:ascii="Arial Narrow" w:eastAsia="Arial Narrow" w:hAnsi="Arial Narrow" w:cs="Arial Narrow"/>
          <w:b/>
          <w:sz w:val="24"/>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9. Zoznam študijných a učebných odborov a ich zameraní</w:t>
      </w:r>
    </w:p>
    <w:p w:rsidR="00C42737" w:rsidRDefault="00C42737">
      <w:pPr>
        <w:spacing w:after="0" w:line="240" w:lineRule="auto"/>
        <w:jc w:val="both"/>
        <w:rPr>
          <w:rFonts w:ascii="Arial Narrow" w:eastAsia="Arial Narrow" w:hAnsi="Arial Narrow" w:cs="Arial Narrow"/>
          <w:b/>
          <w:sz w:val="32"/>
          <w:u w:val="single"/>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A) Aktívne</w:t>
      </w:r>
    </w:p>
    <w:p w:rsidR="00C42737" w:rsidRDefault="00C42737">
      <w:pPr>
        <w:spacing w:after="0" w:line="240" w:lineRule="auto"/>
        <w:jc w:val="both"/>
        <w:rPr>
          <w:rFonts w:ascii="Arial Narrow" w:eastAsia="Arial Narrow" w:hAnsi="Arial Narrow" w:cs="Arial Narrow"/>
          <w:b/>
          <w:sz w:val="32"/>
          <w:u w:val="single"/>
        </w:rPr>
      </w:pPr>
    </w:p>
    <w:tbl>
      <w:tblPr>
        <w:tblW w:w="0" w:type="auto"/>
        <w:tblInd w:w="108" w:type="dxa"/>
        <w:tblCellMar>
          <w:left w:w="10" w:type="dxa"/>
          <w:right w:w="10" w:type="dxa"/>
        </w:tblCellMar>
        <w:tblLook w:val="0000" w:firstRow="0" w:lastRow="0" w:firstColumn="0" w:lastColumn="0" w:noHBand="0" w:noVBand="0"/>
      </w:tblPr>
      <w:tblGrid>
        <w:gridCol w:w="1006"/>
        <w:gridCol w:w="4557"/>
        <w:gridCol w:w="1831"/>
        <w:gridCol w:w="1784"/>
      </w:tblGrid>
      <w:tr w:rsidR="00C42737">
        <w:trPr>
          <w:trHeight w:val="1"/>
        </w:trPr>
        <w:tc>
          <w:tcPr>
            <w:tcW w:w="106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Kód</w:t>
            </w:r>
          </w:p>
        </w:tc>
        <w:tc>
          <w:tcPr>
            <w:tcW w:w="4913"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Názov študijného a učebného odboru</w:t>
            </w:r>
          </w:p>
        </w:tc>
        <w:tc>
          <w:tcPr>
            <w:tcW w:w="1974"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Forma štúdia</w:t>
            </w:r>
          </w:p>
        </w:tc>
        <w:tc>
          <w:tcPr>
            <w:tcW w:w="189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Stupeň vzdelania (ISCED)</w:t>
            </w:r>
          </w:p>
        </w:tc>
      </w:tr>
      <w:tr w:rsidR="00C42737">
        <w:trPr>
          <w:trHeight w:val="1"/>
        </w:trPr>
        <w:tc>
          <w:tcPr>
            <w:tcW w:w="106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2411 K</w:t>
            </w:r>
          </w:p>
        </w:tc>
        <w:tc>
          <w:tcPr>
            <w:tcW w:w="4913"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Mechanik nastavovač</w:t>
            </w:r>
          </w:p>
        </w:tc>
        <w:tc>
          <w:tcPr>
            <w:tcW w:w="197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2413 K</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Mechanik strojov a zariadení</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 xml:space="preserve">2697 K </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Mechanik elektrotechnik</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3658 K</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 xml:space="preserve">Mechanik </w:t>
            </w:r>
            <w:proofErr w:type="spellStart"/>
            <w:r>
              <w:rPr>
                <w:rFonts w:ascii="Arial Narrow" w:eastAsia="Arial Narrow" w:hAnsi="Arial Narrow" w:cs="Arial Narrow"/>
                <w:sz w:val="20"/>
              </w:rPr>
              <w:t>stavebnoinštalačných</w:t>
            </w:r>
            <w:proofErr w:type="spellEnd"/>
            <w:r>
              <w:rPr>
                <w:rFonts w:ascii="Arial Narrow" w:eastAsia="Arial Narrow" w:hAnsi="Arial Narrow" w:cs="Arial Narrow"/>
                <w:sz w:val="20"/>
              </w:rPr>
              <w:t xml:space="preserve"> zariadení</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2433 H</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Obrábač kovov</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2464 H</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Strojný mechanik</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2487 H 01</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mechanik</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2487 H 02</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elektrikár</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2683 H 11</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Elektromechanik – silnoprúdová technika</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3678 H</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Inštalatér</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3C</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3757 L</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 xml:space="preserve">Dopravná prevádzka </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2414 L 01</w:t>
            </w:r>
          </w:p>
        </w:tc>
        <w:tc>
          <w:tcPr>
            <w:tcW w:w="491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Strojárstvo – výroba, montáž a oprava prístrojov, strojov a zariadení</w:t>
            </w:r>
          </w:p>
        </w:tc>
        <w:tc>
          <w:tcPr>
            <w:tcW w:w="197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89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3A</w:t>
            </w:r>
          </w:p>
        </w:tc>
      </w:tr>
    </w:tbl>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b/>
          <w:sz w:val="24"/>
          <w:u w:val="single"/>
        </w:rPr>
        <w:t>B) Neaktívne</w:t>
      </w:r>
    </w:p>
    <w:p w:rsidR="00C42737" w:rsidRDefault="00C42737">
      <w:pPr>
        <w:spacing w:after="0" w:line="240" w:lineRule="auto"/>
        <w:jc w:val="both"/>
        <w:rPr>
          <w:rFonts w:ascii="Arial Narrow" w:eastAsia="Arial Narrow" w:hAnsi="Arial Narrow" w:cs="Arial Narrow"/>
          <w:b/>
          <w:sz w:val="32"/>
          <w:u w:val="single"/>
        </w:rPr>
      </w:pPr>
    </w:p>
    <w:tbl>
      <w:tblPr>
        <w:tblW w:w="0" w:type="auto"/>
        <w:tblInd w:w="108" w:type="dxa"/>
        <w:tblCellMar>
          <w:left w:w="10" w:type="dxa"/>
          <w:right w:w="10" w:type="dxa"/>
        </w:tblCellMar>
        <w:tblLook w:val="0000" w:firstRow="0" w:lastRow="0" w:firstColumn="0" w:lastColumn="0" w:noHBand="0" w:noVBand="0"/>
      </w:tblPr>
      <w:tblGrid>
        <w:gridCol w:w="999"/>
        <w:gridCol w:w="3593"/>
        <w:gridCol w:w="1507"/>
        <w:gridCol w:w="1537"/>
        <w:gridCol w:w="1542"/>
      </w:tblGrid>
      <w:tr w:rsidR="00C42737">
        <w:trPr>
          <w:trHeight w:val="1"/>
        </w:trPr>
        <w:tc>
          <w:tcPr>
            <w:tcW w:w="106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Kód</w:t>
            </w:r>
          </w:p>
        </w:tc>
        <w:tc>
          <w:tcPr>
            <w:tcW w:w="3908"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Názov študijného a učebného odboru</w:t>
            </w:r>
          </w:p>
        </w:tc>
        <w:tc>
          <w:tcPr>
            <w:tcW w:w="1623"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Forma štúdia</w:t>
            </w:r>
          </w:p>
        </w:tc>
        <w:tc>
          <w:tcPr>
            <w:tcW w:w="1623"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Stupeň vzdelania (ISCED)</w:t>
            </w:r>
          </w:p>
        </w:tc>
        <w:tc>
          <w:tcPr>
            <w:tcW w:w="1623"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Neaktívne od šk. roku</w:t>
            </w:r>
          </w:p>
        </w:tc>
      </w:tr>
      <w:tr w:rsidR="00C42737">
        <w:trPr>
          <w:trHeight w:val="1"/>
        </w:trPr>
        <w:tc>
          <w:tcPr>
            <w:tcW w:w="106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3137 K</w:t>
            </w:r>
          </w:p>
        </w:tc>
        <w:tc>
          <w:tcPr>
            <w:tcW w:w="3908"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Operátor odevnej výroby</w:t>
            </w:r>
          </w:p>
        </w:tc>
        <w:tc>
          <w:tcPr>
            <w:tcW w:w="1623"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2009</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3138 4 04</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Operátor textilnej výroby – zošľachťovanie textílií</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2006</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3759 K</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Komerčný pracovník v doprave</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2014</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2411 4 01</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Mechanik nastavovač – obrábacie stroje a linky</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2006</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2426 K</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Programátor obrábacích a zváracích strojov a zariadení</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2014</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2490 4</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Manažér výroby a kontroly v automobilovom priemysle</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2009</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2490 4 01</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Manažér výroby a kontroly v automobilovom priemysle – automobilové diely a príslušenstvo</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2014</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2490 4 02</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pPr>
            <w:r>
              <w:rPr>
                <w:rFonts w:ascii="Arial Narrow" w:eastAsia="Arial Narrow" w:hAnsi="Arial Narrow" w:cs="Arial Narrow"/>
                <w:sz w:val="20"/>
              </w:rPr>
              <w:t xml:space="preserve">Manažér výroby a kontroly v automobilovom priemysle – </w:t>
            </w:r>
            <w:proofErr w:type="spellStart"/>
            <w:r>
              <w:rPr>
                <w:rFonts w:ascii="Arial Narrow" w:eastAsia="Arial Narrow" w:hAnsi="Arial Narrow" w:cs="Arial Narrow"/>
                <w:sz w:val="20"/>
              </w:rPr>
              <w:t>autoelektronika</w:t>
            </w:r>
            <w:proofErr w:type="spellEnd"/>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2009</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3684 H</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proofErr w:type="spellStart"/>
            <w:r>
              <w:rPr>
                <w:rFonts w:ascii="Arial Narrow" w:eastAsia="Arial Narrow" w:hAnsi="Arial Narrow" w:cs="Arial Narrow"/>
                <w:sz w:val="20"/>
              </w:rPr>
              <w:t>Strechár</w:t>
            </w:r>
            <w:proofErr w:type="spellEnd"/>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3C</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2006</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2683 H 15</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Elektromechanik – úžitková technika</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3C</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2008</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2414 L 02</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Strojárstvo – obrábanie materiálov</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sz w:val="20"/>
              </w:rPr>
              <w:t>2007</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2675 L 01</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Elektrotechnika - energetika</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2010</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2675 L 02</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Elektrotechnika – výroba a prevádzka strojov a zariadení</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1994</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lastRenderedPageBreak/>
              <w:t xml:space="preserve">2489 4 </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Manažér predaja a prevádzky autoservisu</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2009</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2489 4 01</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Manažér predaja a prevádzky autoservisu – predaj automobilov</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2009</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2489 4 02</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Manažér predaja a prevádzky autoservisu – prijímací technik</w:t>
            </w:r>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2011</w:t>
            </w:r>
          </w:p>
        </w:tc>
      </w:tr>
      <w:tr w:rsidR="00C42737">
        <w:trPr>
          <w:trHeight w:val="1"/>
        </w:trPr>
        <w:tc>
          <w:tcPr>
            <w:tcW w:w="106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sz w:val="20"/>
              </w:rPr>
              <w:t>2489 4 03</w:t>
            </w:r>
          </w:p>
        </w:tc>
        <w:tc>
          <w:tcPr>
            <w:tcW w:w="3908"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both"/>
            </w:pPr>
            <w:r>
              <w:rPr>
                <w:rFonts w:ascii="Arial Narrow" w:eastAsia="Arial Narrow" w:hAnsi="Arial Narrow" w:cs="Arial Narrow"/>
                <w:color w:val="000000"/>
                <w:sz w:val="20"/>
              </w:rPr>
              <w:t xml:space="preserve">Manažér predaja a prevádzky autoservisu – </w:t>
            </w:r>
            <w:proofErr w:type="spellStart"/>
            <w:r>
              <w:rPr>
                <w:rFonts w:ascii="Arial Narrow" w:eastAsia="Arial Narrow" w:hAnsi="Arial Narrow" w:cs="Arial Narrow"/>
                <w:color w:val="000000"/>
                <w:sz w:val="20"/>
              </w:rPr>
              <w:t>logistik</w:t>
            </w:r>
            <w:proofErr w:type="spellEnd"/>
          </w:p>
        </w:tc>
        <w:tc>
          <w:tcPr>
            <w:tcW w:w="1623"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denná</w:t>
            </w:r>
          </w:p>
        </w:tc>
        <w:tc>
          <w:tcPr>
            <w:tcW w:w="16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3A</w:t>
            </w:r>
          </w:p>
        </w:tc>
        <w:tc>
          <w:tcPr>
            <w:tcW w:w="1623"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56" w:lineRule="auto"/>
              <w:jc w:val="center"/>
            </w:pPr>
            <w:r>
              <w:rPr>
                <w:rFonts w:ascii="Arial Narrow" w:eastAsia="Arial Narrow" w:hAnsi="Arial Narrow" w:cs="Arial Narrow"/>
                <w:color w:val="000000"/>
                <w:sz w:val="20"/>
              </w:rPr>
              <w:t>2009</w:t>
            </w:r>
          </w:p>
        </w:tc>
      </w:tr>
    </w:tbl>
    <w:p w:rsidR="00790D41" w:rsidRDefault="00790D41">
      <w:pPr>
        <w:spacing w:after="0" w:line="240" w:lineRule="auto"/>
        <w:jc w:val="both"/>
        <w:rPr>
          <w:rFonts w:ascii="Arial Narrow" w:eastAsia="Arial Narrow" w:hAnsi="Arial Narrow" w:cs="Arial Narrow"/>
          <w:b/>
          <w:sz w:val="24"/>
          <w:u w:val="single"/>
        </w:rPr>
      </w:pPr>
    </w:p>
    <w:p w:rsidR="00731A72" w:rsidRDefault="00731A72">
      <w:pPr>
        <w:spacing w:after="0" w:line="240" w:lineRule="auto"/>
        <w:jc w:val="both"/>
        <w:rPr>
          <w:rFonts w:ascii="Arial Narrow" w:eastAsia="Arial Narrow" w:hAnsi="Arial Narrow" w:cs="Arial Narrow"/>
          <w:b/>
          <w:sz w:val="24"/>
          <w:u w:val="single"/>
        </w:rPr>
      </w:pPr>
    </w:p>
    <w:p w:rsidR="00C42737" w:rsidRDefault="00857AD0">
      <w:pPr>
        <w:spacing w:after="0" w:line="240" w:lineRule="auto"/>
        <w:jc w:val="both"/>
        <w:rPr>
          <w:rFonts w:ascii="Arial Narrow" w:eastAsia="Arial Narrow" w:hAnsi="Arial Narrow" w:cs="Arial Narrow"/>
          <w:b/>
          <w:sz w:val="24"/>
          <w:u w:val="single"/>
        </w:rPr>
      </w:pPr>
      <w:r>
        <w:rPr>
          <w:rFonts w:ascii="Arial Narrow" w:eastAsia="Arial Narrow" w:hAnsi="Arial Narrow" w:cs="Arial Narrow"/>
          <w:b/>
          <w:sz w:val="24"/>
          <w:u w:val="single"/>
        </w:rPr>
        <w:t>C) Experimentálne overovanie</w:t>
      </w:r>
    </w:p>
    <w:p w:rsidR="00C42737" w:rsidRDefault="00C42737">
      <w:pPr>
        <w:spacing w:after="0" w:line="240" w:lineRule="auto"/>
        <w:jc w:val="both"/>
        <w:rPr>
          <w:rFonts w:ascii="Arial Narrow" w:eastAsia="Arial Narrow" w:hAnsi="Arial Narrow" w:cs="Arial Narrow"/>
          <w:sz w:val="32"/>
        </w:rPr>
      </w:pPr>
    </w:p>
    <w:tbl>
      <w:tblPr>
        <w:tblW w:w="0" w:type="auto"/>
        <w:tblInd w:w="108" w:type="dxa"/>
        <w:tblCellMar>
          <w:left w:w="10" w:type="dxa"/>
          <w:right w:w="10" w:type="dxa"/>
        </w:tblCellMar>
        <w:tblLook w:val="0000" w:firstRow="0" w:lastRow="0" w:firstColumn="0" w:lastColumn="0" w:noHBand="0" w:noVBand="0"/>
      </w:tblPr>
      <w:tblGrid>
        <w:gridCol w:w="615"/>
        <w:gridCol w:w="3944"/>
        <w:gridCol w:w="1510"/>
        <w:gridCol w:w="1540"/>
        <w:gridCol w:w="1569"/>
      </w:tblGrid>
      <w:tr w:rsidR="00C42737">
        <w:trPr>
          <w:trHeight w:val="1"/>
        </w:trPr>
        <w:tc>
          <w:tcPr>
            <w:tcW w:w="626"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Kód</w:t>
            </w:r>
          </w:p>
        </w:tc>
        <w:tc>
          <w:tcPr>
            <w:tcW w:w="4339"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Názov študijného a učebného odboru</w:t>
            </w:r>
          </w:p>
        </w:tc>
        <w:tc>
          <w:tcPr>
            <w:tcW w:w="1623"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Forma štúdia</w:t>
            </w:r>
          </w:p>
        </w:tc>
        <w:tc>
          <w:tcPr>
            <w:tcW w:w="1623"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Stupeň vzdelania (ISCED)</w:t>
            </w:r>
          </w:p>
        </w:tc>
        <w:tc>
          <w:tcPr>
            <w:tcW w:w="1623"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Doba trvania experimentu</w:t>
            </w:r>
          </w:p>
          <w:p w:rsidR="00C42737" w:rsidRDefault="00857AD0">
            <w:pPr>
              <w:spacing w:after="0" w:line="240" w:lineRule="auto"/>
              <w:jc w:val="center"/>
            </w:pPr>
            <w:r>
              <w:rPr>
                <w:rFonts w:ascii="Arial Narrow" w:eastAsia="Arial Narrow" w:hAnsi="Arial Narrow" w:cs="Arial Narrow"/>
                <w:b/>
                <w:sz w:val="20"/>
              </w:rPr>
              <w:t>(od – do)</w:t>
            </w:r>
          </w:p>
        </w:tc>
      </w:tr>
      <w:tr w:rsidR="00C42737">
        <w:trPr>
          <w:trHeight w:val="1"/>
        </w:trPr>
        <w:tc>
          <w:tcPr>
            <w:tcW w:w="626"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433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nemáme</w:t>
            </w:r>
          </w:p>
        </w:tc>
        <w:tc>
          <w:tcPr>
            <w:tcW w:w="1623"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623"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623"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bl>
    <w:p w:rsidR="003C3354" w:rsidRDefault="003C3354">
      <w:pPr>
        <w:spacing w:after="0" w:line="240" w:lineRule="auto"/>
        <w:jc w:val="center"/>
        <w:rPr>
          <w:rFonts w:ascii="Arial Narrow" w:eastAsia="Arial Narrow" w:hAnsi="Arial Narrow" w:cs="Arial Narrow"/>
          <w:b/>
          <w:caps/>
          <w:sz w:val="32"/>
          <w:u w:val="single"/>
        </w:rPr>
      </w:pPr>
    </w:p>
    <w:p w:rsidR="003C3354" w:rsidRDefault="003C3354">
      <w:pPr>
        <w:spacing w:after="0" w:line="240" w:lineRule="auto"/>
        <w:jc w:val="center"/>
        <w:rPr>
          <w:rFonts w:ascii="Arial Narrow" w:eastAsia="Arial Narrow" w:hAnsi="Arial Narrow" w:cs="Arial Narrow"/>
          <w:b/>
          <w:caps/>
          <w:sz w:val="32"/>
          <w:u w:val="single"/>
        </w:rPr>
      </w:pPr>
    </w:p>
    <w:p w:rsidR="003C3354" w:rsidRDefault="003C3354">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10. Údaje o počte pedagogických zamestnancoch školy</w:t>
      </w:r>
    </w:p>
    <w:p w:rsidR="00C42737" w:rsidRDefault="00C42737">
      <w:pPr>
        <w:spacing w:after="0" w:line="240" w:lineRule="auto"/>
        <w:jc w:val="both"/>
        <w:rPr>
          <w:rFonts w:ascii="Arial Narrow" w:eastAsia="Arial Narrow" w:hAnsi="Arial Narrow" w:cs="Arial Narrow"/>
          <w:b/>
          <w:sz w:val="32"/>
        </w:rPr>
      </w:pPr>
    </w:p>
    <w:tbl>
      <w:tblPr>
        <w:tblW w:w="0" w:type="auto"/>
        <w:tblInd w:w="70" w:type="dxa"/>
        <w:tblCellMar>
          <w:left w:w="10" w:type="dxa"/>
          <w:right w:w="10" w:type="dxa"/>
        </w:tblCellMar>
        <w:tblLook w:val="0000" w:firstRow="0" w:lastRow="0" w:firstColumn="0" w:lastColumn="0" w:noHBand="0" w:noVBand="0"/>
      </w:tblPr>
      <w:tblGrid>
        <w:gridCol w:w="1786"/>
        <w:gridCol w:w="1364"/>
        <w:gridCol w:w="1976"/>
        <w:gridCol w:w="2007"/>
        <w:gridCol w:w="2007"/>
      </w:tblGrid>
      <w:tr w:rsidR="00C42737">
        <w:trPr>
          <w:cantSplit/>
          <w:trHeight w:val="1"/>
        </w:trPr>
        <w:tc>
          <w:tcPr>
            <w:tcW w:w="3382" w:type="dxa"/>
            <w:gridSpan w:val="2"/>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Ukazovateľ</w:t>
            </w:r>
          </w:p>
        </w:tc>
        <w:tc>
          <w:tcPr>
            <w:tcW w:w="6408" w:type="dxa"/>
            <w:gridSpan w:val="3"/>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center"/>
            </w:pPr>
            <w:r>
              <w:rPr>
                <w:rFonts w:ascii="Arial Narrow" w:eastAsia="Arial Narrow" w:hAnsi="Arial Narrow" w:cs="Arial Narrow"/>
                <w:b/>
                <w:sz w:val="20"/>
              </w:rPr>
              <w:t>Počet</w:t>
            </w:r>
          </w:p>
        </w:tc>
      </w:tr>
      <w:tr w:rsidR="00C42737">
        <w:trPr>
          <w:trHeight w:val="1"/>
        </w:trPr>
        <w:tc>
          <w:tcPr>
            <w:tcW w:w="3382" w:type="dxa"/>
            <w:gridSpan w:val="2"/>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2136"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kvalifikovaní</w:t>
            </w:r>
          </w:p>
        </w:tc>
        <w:tc>
          <w:tcPr>
            <w:tcW w:w="2136"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nekvalifikovaní</w:t>
            </w:r>
          </w:p>
        </w:tc>
        <w:tc>
          <w:tcPr>
            <w:tcW w:w="2136"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Z toho nekvalifikovaní -dopĺňajúci</w:t>
            </w:r>
          </w:p>
          <w:p w:rsidR="00C42737" w:rsidRDefault="00857AD0">
            <w:pPr>
              <w:spacing w:after="0" w:line="240" w:lineRule="auto"/>
              <w:jc w:val="center"/>
            </w:pPr>
            <w:r>
              <w:rPr>
                <w:rFonts w:ascii="Arial Narrow" w:eastAsia="Arial Narrow" w:hAnsi="Arial Narrow" w:cs="Arial Narrow"/>
                <w:b/>
                <w:sz w:val="20"/>
              </w:rPr>
              <w:t>si kvalifikáciu</w:t>
            </w:r>
          </w:p>
        </w:tc>
      </w:tr>
      <w:tr w:rsidR="00C42737">
        <w:trPr>
          <w:trHeight w:val="1"/>
        </w:trPr>
        <w:tc>
          <w:tcPr>
            <w:tcW w:w="3382"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Ženy</w:t>
            </w:r>
          </w:p>
        </w:tc>
        <w:tc>
          <w:tcPr>
            <w:tcW w:w="2136"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17</w:t>
            </w:r>
          </w:p>
        </w:tc>
        <w:tc>
          <w:tcPr>
            <w:tcW w:w="2136"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382"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Muži</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35</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382"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 (kontrolný súčet):</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52</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382"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Kvalifikovanosť v %:</w:t>
            </w:r>
          </w:p>
        </w:tc>
        <w:tc>
          <w:tcPr>
            <w:tcW w:w="4272" w:type="dxa"/>
            <w:gridSpan w:val="2"/>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100%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X</w:t>
            </w:r>
          </w:p>
        </w:tc>
      </w:tr>
      <w:tr w:rsidR="00C42737">
        <w:trPr>
          <w:trHeight w:val="1"/>
        </w:trPr>
        <w:tc>
          <w:tcPr>
            <w:tcW w:w="1961"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Veková štruktúra</w:t>
            </w: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30 rokov</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1961"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40 rokov</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12</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1961"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50 rokov</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6</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1961"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60 rokov</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25</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1961"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color w:val="FF0000"/>
                <w:sz w:val="20"/>
              </w:rPr>
              <w:t>nad 60 rokov</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1961"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42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dôchodcovia</w:t>
            </w:r>
          </w:p>
        </w:tc>
        <w:tc>
          <w:tcPr>
            <w:tcW w:w="2136"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c>
          <w:tcPr>
            <w:tcW w:w="2136"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rPr>
          <w:trHeight w:val="1"/>
        </w:trPr>
        <w:tc>
          <w:tcPr>
            <w:tcW w:w="3382"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 (veková štruktúra):</w:t>
            </w:r>
          </w:p>
        </w:tc>
        <w:tc>
          <w:tcPr>
            <w:tcW w:w="2136"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52</w:t>
            </w:r>
          </w:p>
        </w:tc>
        <w:tc>
          <w:tcPr>
            <w:tcW w:w="2136"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c>
          <w:tcPr>
            <w:tcW w:w="2136"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0</w:t>
            </w:r>
          </w:p>
        </w:tc>
      </w:tr>
    </w:tbl>
    <w:p w:rsidR="00C42737" w:rsidRDefault="00C42737">
      <w:pPr>
        <w:spacing w:after="0" w:line="240" w:lineRule="auto"/>
        <w:jc w:val="both"/>
        <w:rPr>
          <w:rFonts w:ascii="Arial Narrow" w:eastAsia="Arial Narrow" w:hAnsi="Arial Narrow" w:cs="Arial Narrow"/>
          <w:b/>
          <w:sz w:val="24"/>
          <w:u w:val="single"/>
        </w:rPr>
      </w:pPr>
    </w:p>
    <w:p w:rsidR="00C42737" w:rsidRDefault="00C42737">
      <w:pPr>
        <w:spacing w:after="0" w:line="240" w:lineRule="auto"/>
        <w:jc w:val="both"/>
        <w:rPr>
          <w:rFonts w:ascii="Arial Narrow" w:eastAsia="Arial Narrow" w:hAnsi="Arial Narrow" w:cs="Arial Narrow"/>
          <w:b/>
          <w:sz w:val="32"/>
          <w:u w:val="single"/>
        </w:rPr>
      </w:pPr>
    </w:p>
    <w:p w:rsidR="003C3354" w:rsidRDefault="003C3354">
      <w:pPr>
        <w:spacing w:after="0" w:line="240" w:lineRule="auto"/>
        <w:jc w:val="both"/>
        <w:rPr>
          <w:rFonts w:ascii="Arial Narrow" w:eastAsia="Arial Narrow" w:hAnsi="Arial Narrow" w:cs="Arial Narrow"/>
          <w:b/>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11. Údaje o počte nepedagogických zamestnancoch školy</w:t>
      </w:r>
    </w:p>
    <w:p w:rsidR="00C42737" w:rsidRDefault="00C42737">
      <w:pPr>
        <w:spacing w:after="0" w:line="240" w:lineRule="auto"/>
        <w:jc w:val="both"/>
        <w:rPr>
          <w:rFonts w:ascii="Arial Narrow" w:eastAsia="Arial Narrow" w:hAnsi="Arial Narrow" w:cs="Arial Narrow"/>
          <w:b/>
          <w:sz w:val="32"/>
          <w:u w:val="single"/>
        </w:rPr>
      </w:pPr>
    </w:p>
    <w:tbl>
      <w:tblPr>
        <w:tblW w:w="0" w:type="auto"/>
        <w:tblInd w:w="70" w:type="dxa"/>
        <w:tblCellMar>
          <w:left w:w="10" w:type="dxa"/>
          <w:right w:w="10" w:type="dxa"/>
        </w:tblCellMar>
        <w:tblLook w:val="0000" w:firstRow="0" w:lastRow="0" w:firstColumn="0" w:lastColumn="0" w:noHBand="0" w:noVBand="0"/>
      </w:tblPr>
      <w:tblGrid>
        <w:gridCol w:w="3245"/>
        <w:gridCol w:w="1908"/>
        <w:gridCol w:w="3987"/>
      </w:tblGrid>
      <w:tr w:rsidR="00C42737">
        <w:trPr>
          <w:cantSplit/>
          <w:trHeight w:val="1"/>
        </w:trPr>
        <w:tc>
          <w:tcPr>
            <w:tcW w:w="5470" w:type="dxa"/>
            <w:gridSpan w:val="2"/>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Ukazovateľ</w:t>
            </w:r>
          </w:p>
        </w:tc>
        <w:tc>
          <w:tcPr>
            <w:tcW w:w="4320" w:type="dxa"/>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center"/>
            </w:pPr>
            <w:r>
              <w:rPr>
                <w:rFonts w:ascii="Arial Narrow" w:eastAsia="Arial Narrow" w:hAnsi="Arial Narrow" w:cs="Arial Narrow"/>
                <w:b/>
                <w:sz w:val="20"/>
              </w:rPr>
              <w:t>Počet</w:t>
            </w:r>
          </w:p>
        </w:tc>
      </w:tr>
      <w:tr w:rsidR="00C42737">
        <w:trPr>
          <w:trHeight w:val="1"/>
        </w:trPr>
        <w:tc>
          <w:tcPr>
            <w:tcW w:w="5470"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Ženy</w:t>
            </w:r>
          </w:p>
        </w:tc>
        <w:tc>
          <w:tcPr>
            <w:tcW w:w="4320"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15</w:t>
            </w:r>
          </w:p>
        </w:tc>
      </w:tr>
      <w:tr w:rsidR="00C42737">
        <w:trPr>
          <w:trHeight w:val="1"/>
        </w:trPr>
        <w:tc>
          <w:tcPr>
            <w:tcW w:w="5470"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Muži</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11</w:t>
            </w:r>
          </w:p>
        </w:tc>
      </w:tr>
      <w:tr w:rsidR="00C42737">
        <w:trPr>
          <w:trHeight w:val="1"/>
        </w:trPr>
        <w:tc>
          <w:tcPr>
            <w:tcW w:w="5470" w:type="dxa"/>
            <w:gridSpan w:val="2"/>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 (kontrolný súčet):</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26</w:t>
            </w:r>
          </w:p>
        </w:tc>
      </w:tr>
      <w:tr w:rsidR="00C42737">
        <w:trPr>
          <w:trHeight w:val="1"/>
        </w:trPr>
        <w:tc>
          <w:tcPr>
            <w:tcW w:w="3479"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Veková štruktúra</w:t>
            </w: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30 rokov</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rPr>
          <w:trHeight w:val="1"/>
        </w:trPr>
        <w:tc>
          <w:tcPr>
            <w:tcW w:w="34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40 rokov</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w:t>
            </w:r>
          </w:p>
        </w:tc>
      </w:tr>
      <w:tr w:rsidR="00C42737">
        <w:trPr>
          <w:trHeight w:val="1"/>
        </w:trPr>
        <w:tc>
          <w:tcPr>
            <w:tcW w:w="34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50 rokov</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3</w:t>
            </w:r>
          </w:p>
        </w:tc>
      </w:tr>
      <w:tr w:rsidR="00C42737">
        <w:trPr>
          <w:trHeight w:val="1"/>
        </w:trPr>
        <w:tc>
          <w:tcPr>
            <w:tcW w:w="34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do 60 rokov</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18</w:t>
            </w:r>
          </w:p>
        </w:tc>
      </w:tr>
      <w:tr w:rsidR="00C42737">
        <w:trPr>
          <w:trHeight w:val="1"/>
        </w:trPr>
        <w:tc>
          <w:tcPr>
            <w:tcW w:w="34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color w:val="FF0000"/>
                <w:sz w:val="20"/>
              </w:rPr>
              <w:t>nad 60 rokov</w:t>
            </w: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rPr>
          <w:trHeight w:val="1"/>
        </w:trPr>
        <w:tc>
          <w:tcPr>
            <w:tcW w:w="34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1991"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dôchodcovia</w:t>
            </w:r>
          </w:p>
        </w:tc>
        <w:tc>
          <w:tcPr>
            <w:tcW w:w="4320" w:type="dxa"/>
            <w:tcBorders>
              <w:top w:val="single" w:sz="12" w:space="0" w:color="000000"/>
              <w:left w:val="single" w:sz="12" w:space="0" w:color="000000"/>
              <w:bottom w:val="single" w:sz="6"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rPr>
          <w:trHeight w:val="1"/>
        </w:trPr>
        <w:tc>
          <w:tcPr>
            <w:tcW w:w="5470"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Spolu (veková štruktúra):</w:t>
            </w:r>
          </w:p>
        </w:tc>
        <w:tc>
          <w:tcPr>
            <w:tcW w:w="4320" w:type="dxa"/>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26</w:t>
            </w:r>
          </w:p>
        </w:tc>
      </w:tr>
    </w:tbl>
    <w:p w:rsidR="00C42737" w:rsidRDefault="00C42737">
      <w:pPr>
        <w:spacing w:after="0" w:line="240" w:lineRule="auto"/>
        <w:jc w:val="both"/>
        <w:rPr>
          <w:rFonts w:ascii="Arial Narrow" w:eastAsia="Arial Narrow" w:hAnsi="Arial Narrow" w:cs="Arial Narrow"/>
          <w:b/>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lastRenderedPageBreak/>
        <w:t>12. Údaje o ďalšom vzdelávaní pedagogických zamestnancov ŠKOLY</w:t>
      </w:r>
    </w:p>
    <w:p w:rsidR="00C42737" w:rsidRDefault="00C42737">
      <w:pPr>
        <w:spacing w:after="0" w:line="240" w:lineRule="auto"/>
        <w:jc w:val="both"/>
        <w:rPr>
          <w:rFonts w:ascii="Arial Narrow" w:eastAsia="Arial Narrow" w:hAnsi="Arial Narrow" w:cs="Arial Narrow"/>
          <w:b/>
          <w:sz w:val="32"/>
        </w:rPr>
      </w:pPr>
    </w:p>
    <w:tbl>
      <w:tblPr>
        <w:tblW w:w="0" w:type="auto"/>
        <w:tblInd w:w="108" w:type="dxa"/>
        <w:tblCellMar>
          <w:left w:w="10" w:type="dxa"/>
          <w:right w:w="10" w:type="dxa"/>
        </w:tblCellMar>
        <w:tblLook w:val="0000" w:firstRow="0" w:lastRow="0" w:firstColumn="0" w:lastColumn="0" w:noHBand="0" w:noVBand="0"/>
      </w:tblPr>
      <w:tblGrid>
        <w:gridCol w:w="1658"/>
        <w:gridCol w:w="863"/>
        <w:gridCol w:w="1030"/>
        <w:gridCol w:w="1671"/>
        <w:gridCol w:w="3956"/>
      </w:tblGrid>
      <w:tr w:rsidR="00C42737">
        <w:trPr>
          <w:trHeight w:val="1"/>
        </w:trPr>
        <w:tc>
          <w:tcPr>
            <w:tcW w:w="2628" w:type="dxa"/>
            <w:gridSpan w:val="2"/>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Ukazovateľ</w:t>
            </w:r>
          </w:p>
        </w:tc>
        <w:tc>
          <w:tcPr>
            <w:tcW w:w="108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w:t>
            </w:r>
          </w:p>
        </w:tc>
        <w:tc>
          <w:tcPr>
            <w:tcW w:w="180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Forma štúdia</w:t>
            </w:r>
          </w:p>
        </w:tc>
        <w:tc>
          <w:tcPr>
            <w:tcW w:w="4320" w:type="dxa"/>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Garant štúdia</w:t>
            </w:r>
          </w:p>
          <w:p w:rsidR="00C42737" w:rsidRDefault="00857AD0">
            <w:pPr>
              <w:spacing w:after="0" w:line="240" w:lineRule="auto"/>
              <w:jc w:val="center"/>
            </w:pPr>
            <w:r>
              <w:rPr>
                <w:rFonts w:ascii="Arial Narrow" w:eastAsia="Arial Narrow" w:hAnsi="Arial Narrow" w:cs="Arial Narrow"/>
                <w:sz w:val="20"/>
              </w:rPr>
              <w:t>(napr. MPC, VŠ a iné)</w:t>
            </w:r>
          </w:p>
        </w:tc>
      </w:tr>
      <w:tr w:rsidR="00C42737">
        <w:trPr>
          <w:cantSplit/>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Absolventi</w:t>
            </w:r>
          </w:p>
          <w:p w:rsidR="00C42737" w:rsidRDefault="00857AD0">
            <w:pPr>
              <w:spacing w:after="0" w:line="240" w:lineRule="auto"/>
              <w:jc w:val="both"/>
            </w:pPr>
            <w:r>
              <w:rPr>
                <w:rFonts w:ascii="Arial Narrow" w:eastAsia="Arial Narrow" w:hAnsi="Arial Narrow" w:cs="Arial Narrow"/>
                <w:sz w:val="20"/>
              </w:rPr>
              <w:t>vysokých škôl</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80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do 30 rokov</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VÚZ BA, </w:t>
            </w:r>
            <w:proofErr w:type="spellStart"/>
            <w:r>
              <w:rPr>
                <w:rFonts w:ascii="Arial Narrow" w:eastAsia="Arial Narrow" w:hAnsi="Arial Narrow" w:cs="Arial Narrow"/>
                <w:sz w:val="20"/>
              </w:rPr>
              <w:t>Stavomontáže</w:t>
            </w:r>
            <w:proofErr w:type="spellEnd"/>
            <w:r>
              <w:rPr>
                <w:rFonts w:ascii="Arial Narrow" w:eastAsia="Arial Narrow" w:hAnsi="Arial Narrow" w:cs="Arial Narrow"/>
                <w:sz w:val="20"/>
              </w:rPr>
              <w:t xml:space="preserve"> ZA</w:t>
            </w:r>
          </w:p>
        </w:tc>
      </w:tr>
      <w:tr w:rsidR="00C42737">
        <w:trPr>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do 40 rokov</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ŠIOV BA,  MPC Žilina</w:t>
            </w: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7</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18"/>
              </w:rPr>
              <w:t>ŠIOV BA,  KU RK,  DTI Dubnica, Vzdelávacie centrum ZA</w:t>
            </w:r>
          </w:p>
        </w:tc>
      </w:tr>
      <w:tr w:rsidR="00C42737">
        <w:trPr>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do 50 rokov</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ŠIOV BA,  KU Ružomberok,  MPC Žilina</w:t>
            </w: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5</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ŠIOV BA, DA Žilina</w:t>
            </w:r>
          </w:p>
        </w:tc>
      </w:tr>
      <w:tr w:rsidR="00C42737">
        <w:trPr>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do 60 rokov</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9</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ŠIOV BA,  KU Ružomberok, AV Čadca</w:t>
            </w: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17</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18"/>
              </w:rPr>
              <w:t xml:space="preserve">ŠIOV BA,  KU Ružomberok,  DTI Dubnica,  </w:t>
            </w:r>
            <w:proofErr w:type="spellStart"/>
            <w:r>
              <w:rPr>
                <w:rFonts w:ascii="Arial Narrow" w:eastAsia="Arial Narrow" w:hAnsi="Arial Narrow" w:cs="Arial Narrow"/>
                <w:sz w:val="18"/>
              </w:rPr>
              <w:t>Stavomontáže</w:t>
            </w:r>
            <w:proofErr w:type="spellEnd"/>
            <w:r>
              <w:rPr>
                <w:rFonts w:ascii="Arial Narrow" w:eastAsia="Arial Narrow" w:hAnsi="Arial Narrow" w:cs="Arial Narrow"/>
                <w:sz w:val="18"/>
              </w:rPr>
              <w:t xml:space="preserve"> ZA</w:t>
            </w:r>
          </w:p>
        </w:tc>
      </w:tr>
      <w:tr w:rsidR="00C42737">
        <w:trPr>
          <w:trHeight w:val="1"/>
        </w:trPr>
        <w:tc>
          <w:tcPr>
            <w:tcW w:w="1728" w:type="dxa"/>
            <w:vMerge w:val="restart"/>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color w:val="FF0000"/>
                <w:sz w:val="20"/>
              </w:rPr>
              <w:t>nad 60 rokov</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color w:val="FF0000"/>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0</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1728" w:type="dxa"/>
            <w:vMerge/>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color w:val="FF0000"/>
                <w:sz w:val="20"/>
              </w:rPr>
              <w:t>muži</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proofErr w:type="spellStart"/>
            <w:r>
              <w:rPr>
                <w:rFonts w:ascii="Arial Narrow" w:eastAsia="Arial Narrow" w:hAnsi="Arial Narrow" w:cs="Arial Narrow"/>
                <w:sz w:val="20"/>
              </w:rPr>
              <w:t>Stavomontáže</w:t>
            </w:r>
            <w:proofErr w:type="spellEnd"/>
            <w:r>
              <w:rPr>
                <w:rFonts w:ascii="Arial Narrow" w:eastAsia="Arial Narrow" w:hAnsi="Arial Narrow" w:cs="Arial Narrow"/>
                <w:sz w:val="20"/>
              </w:rPr>
              <w:t xml:space="preserve"> ZA</w:t>
            </w:r>
          </w:p>
        </w:tc>
      </w:tr>
      <w:tr w:rsidR="00C42737">
        <w:trPr>
          <w:trHeight w:val="1"/>
        </w:trPr>
        <w:tc>
          <w:tcPr>
            <w:tcW w:w="1728" w:type="dxa"/>
            <w:vMerge w:val="restart"/>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dôchodcovia</w:t>
            </w: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ženy</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80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1728" w:type="dxa"/>
            <w:vMerge/>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900"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sz w:val="20"/>
              </w:rPr>
              <w:t>muži</w:t>
            </w:r>
          </w:p>
        </w:tc>
        <w:tc>
          <w:tcPr>
            <w:tcW w:w="1080" w:type="dxa"/>
            <w:tcBorders>
              <w:top w:val="single" w:sz="12" w:space="0" w:color="000000"/>
              <w:left w:val="single" w:sz="12"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800" w:type="dxa"/>
            <w:tcBorders>
              <w:top w:val="single" w:sz="12" w:space="0" w:color="000000"/>
              <w:left w:val="single" w:sz="12"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4320" w:type="dxa"/>
            <w:tcBorders>
              <w:top w:val="single" w:sz="12" w:space="0" w:color="000000"/>
              <w:left w:val="single" w:sz="12"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rPr>
          <w:trHeight w:val="1"/>
        </w:trPr>
        <w:tc>
          <w:tcPr>
            <w:tcW w:w="2628" w:type="dxa"/>
            <w:gridSpan w:val="2"/>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Spolu:</w:t>
            </w:r>
          </w:p>
        </w:tc>
        <w:tc>
          <w:tcPr>
            <w:tcW w:w="1080"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47</w:t>
            </w:r>
          </w:p>
        </w:tc>
        <w:tc>
          <w:tcPr>
            <w:tcW w:w="1800"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sz w:val="20"/>
              </w:rPr>
              <w:t>-</w:t>
            </w:r>
          </w:p>
        </w:tc>
        <w:tc>
          <w:tcPr>
            <w:tcW w:w="4320"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sz w:val="20"/>
              </w:rPr>
              <w:t>-</w:t>
            </w:r>
          </w:p>
        </w:tc>
      </w:tr>
    </w:tbl>
    <w:p w:rsidR="003C3354" w:rsidRDefault="003C3354">
      <w:pPr>
        <w:spacing w:after="0" w:line="240" w:lineRule="auto"/>
        <w:jc w:val="center"/>
        <w:rPr>
          <w:rFonts w:ascii="Arial Narrow" w:eastAsia="Arial Narrow" w:hAnsi="Arial Narrow" w:cs="Arial Narrow"/>
          <w:b/>
          <w:caps/>
          <w:sz w:val="32"/>
          <w:u w:val="single"/>
        </w:rPr>
      </w:pPr>
    </w:p>
    <w:p w:rsidR="00731A72" w:rsidRDefault="00731A72">
      <w:pPr>
        <w:spacing w:after="0" w:line="240" w:lineRule="auto"/>
        <w:jc w:val="center"/>
        <w:rPr>
          <w:rFonts w:ascii="Arial Narrow" w:eastAsia="Arial Narrow" w:hAnsi="Arial Narrow" w:cs="Arial Narrow"/>
          <w:b/>
          <w:caps/>
          <w:sz w:val="32"/>
          <w:u w:val="single"/>
        </w:rPr>
      </w:pPr>
    </w:p>
    <w:p w:rsidR="003C3354" w:rsidRDefault="003C3354">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 xml:space="preserve">13. Odbornosť vyučovania podľa jednotlivých </w:t>
      </w: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vyučovacích predmetov</w:t>
      </w:r>
    </w:p>
    <w:p w:rsidR="00C42737" w:rsidRDefault="00C42737">
      <w:pPr>
        <w:spacing w:after="0" w:line="240" w:lineRule="auto"/>
        <w:jc w:val="both"/>
        <w:rPr>
          <w:rFonts w:ascii="Arial Narrow" w:eastAsia="Arial Narrow" w:hAnsi="Arial Narrow" w:cs="Arial Narrow"/>
          <w:sz w:val="32"/>
        </w:rPr>
      </w:pPr>
    </w:p>
    <w:tbl>
      <w:tblPr>
        <w:tblW w:w="0" w:type="auto"/>
        <w:tblInd w:w="70" w:type="dxa"/>
        <w:tblCellMar>
          <w:left w:w="10" w:type="dxa"/>
          <w:right w:w="10" w:type="dxa"/>
        </w:tblCellMar>
        <w:tblLook w:val="0000" w:firstRow="0" w:lastRow="0" w:firstColumn="0" w:lastColumn="0" w:noHBand="0" w:noVBand="0"/>
      </w:tblPr>
      <w:tblGrid>
        <w:gridCol w:w="686"/>
        <w:gridCol w:w="4460"/>
        <w:gridCol w:w="3994"/>
      </w:tblGrid>
      <w:tr w:rsidR="00C42737">
        <w:trPr>
          <w:trHeight w:val="1"/>
        </w:trPr>
        <w:tc>
          <w:tcPr>
            <w:tcW w:w="713"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proofErr w:type="spellStart"/>
            <w:r>
              <w:rPr>
                <w:rFonts w:ascii="Arial Narrow" w:eastAsia="Arial Narrow" w:hAnsi="Arial Narrow" w:cs="Arial Narrow"/>
                <w:b/>
                <w:sz w:val="20"/>
              </w:rPr>
              <w:t>P.č</w:t>
            </w:r>
            <w:proofErr w:type="spellEnd"/>
            <w:r>
              <w:rPr>
                <w:rFonts w:ascii="Arial Narrow" w:eastAsia="Arial Narrow" w:hAnsi="Arial Narrow" w:cs="Arial Narrow"/>
                <w:b/>
                <w:sz w:val="20"/>
              </w:rPr>
              <w:t>.</w:t>
            </w:r>
          </w:p>
        </w:tc>
        <w:tc>
          <w:tcPr>
            <w:tcW w:w="4779" w:type="dxa"/>
            <w:vMerge w:val="restart"/>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keepNext/>
              <w:spacing w:after="0" w:line="240" w:lineRule="auto"/>
              <w:jc w:val="both"/>
            </w:pPr>
            <w:r>
              <w:rPr>
                <w:rFonts w:ascii="Arial Narrow" w:eastAsia="Arial Narrow" w:hAnsi="Arial Narrow" w:cs="Arial Narrow"/>
                <w:b/>
                <w:sz w:val="20"/>
              </w:rPr>
              <w:t>Zoznam vyučovacích predmetov</w:t>
            </w:r>
          </w:p>
        </w:tc>
        <w:tc>
          <w:tcPr>
            <w:tcW w:w="4298" w:type="dxa"/>
            <w:tcBorders>
              <w:top w:val="single" w:sz="12"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 xml:space="preserve">Percentuálne vyjadrenie </w:t>
            </w:r>
          </w:p>
          <w:p w:rsidR="00C42737" w:rsidRDefault="00857AD0">
            <w:pPr>
              <w:spacing w:after="0" w:line="240" w:lineRule="auto"/>
              <w:jc w:val="center"/>
            </w:pPr>
            <w:r>
              <w:rPr>
                <w:rFonts w:ascii="Arial Narrow" w:eastAsia="Arial Narrow" w:hAnsi="Arial Narrow" w:cs="Arial Narrow"/>
                <w:sz w:val="20"/>
              </w:rPr>
              <w:t>(vo vzťahu k počtu vyučovacích hodín za šk. rok)</w:t>
            </w:r>
          </w:p>
        </w:tc>
      </w:tr>
      <w:tr w:rsidR="00C42737">
        <w:trPr>
          <w:trHeight w:val="1"/>
        </w:trPr>
        <w:tc>
          <w:tcPr>
            <w:tcW w:w="713"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4779" w:type="dxa"/>
            <w:vMerge/>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C42737">
            <w:pPr>
              <w:rPr>
                <w:rFonts w:ascii="Calibri" w:eastAsia="Calibri" w:hAnsi="Calibri" w:cs="Calibri"/>
              </w:rPr>
            </w:pPr>
          </w:p>
        </w:tc>
        <w:tc>
          <w:tcPr>
            <w:tcW w:w="4298" w:type="dxa"/>
            <w:tcBorders>
              <w:top w:val="single" w:sz="6" w:space="0" w:color="000000"/>
              <w:left w:val="single" w:sz="12" w:space="0" w:color="000000"/>
              <w:bottom w:val="single" w:sz="6" w:space="0" w:color="000000"/>
              <w:right w:val="single" w:sz="12" w:space="0" w:color="000000"/>
            </w:tcBorders>
            <w:shd w:val="clear" w:color="auto" w:fill="FFFF99"/>
            <w:tcMar>
              <w:left w:w="70" w:type="dxa"/>
              <w:right w:w="70" w:type="dxa"/>
            </w:tcMar>
          </w:tcPr>
          <w:p w:rsidR="00C42737" w:rsidRDefault="00857AD0">
            <w:pPr>
              <w:spacing w:after="0" w:line="240" w:lineRule="auto"/>
              <w:jc w:val="center"/>
            </w:pPr>
            <w:r>
              <w:rPr>
                <w:rFonts w:ascii="Arial Narrow" w:eastAsia="Arial Narrow" w:hAnsi="Arial Narrow" w:cs="Arial Narrow"/>
                <w:b/>
                <w:sz w:val="20"/>
              </w:rPr>
              <w:t>Odbornosť</w:t>
            </w:r>
          </w:p>
        </w:tc>
      </w:tr>
      <w:tr w:rsidR="00C42737">
        <w:trPr>
          <w:trHeight w:val="1"/>
        </w:trPr>
        <w:tc>
          <w:tcPr>
            <w:tcW w:w="713"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w:t>
            </w:r>
          </w:p>
        </w:tc>
        <w:tc>
          <w:tcPr>
            <w:tcW w:w="4779" w:type="dxa"/>
            <w:tcBorders>
              <w:top w:val="single" w:sz="6"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Anglický jazyk</w:t>
            </w:r>
          </w:p>
        </w:tc>
        <w:tc>
          <w:tcPr>
            <w:tcW w:w="4298" w:type="dxa"/>
            <w:tcBorders>
              <w:top w:val="single" w:sz="6"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90,70%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Aplikovaná informatika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Automatické riadenie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Automobilová technika a technológia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Cestná a mestská doprava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Číslicová technika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Dejepis</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Dopravná geografia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Ekonomika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Elektrické merania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Elektrické stroje a prístroje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Elektronika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Elektronika motorových vozidiel</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Elektrotechnická spôsobilosť</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Elektrotechnika motorových vozidiel</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Elektrozariadenia motorových vozidiel</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Fyzika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65,71%</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19.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Geodézia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Grafické informačné systémy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Grafické systémy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lastRenderedPageBreak/>
              <w:t>22.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Informatika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Informatika v odbore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Konštrukčné cvičenia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Kontrola a meranie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Manažment v doprave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Matematika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84,81%</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Materiály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29.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Náboženská výchova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Nemecký jazyk</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Občianska náuka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Odborná prax</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Odborné kreslenie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Odborný výcvik</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Plynárenstvo</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Počítačové siete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Podnikanie v doprave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Prevádzka cestnej a mestskej dopravy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39.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Príprava a realizácia stavieb</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Programovanie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Programovanie CNC strojov</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Programové vybavenie počítačov</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Rozvod elektrickej energie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Slovenský jazyk a literatúra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Stavebná technológia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Stavebné konštrukcie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Strojárska technológia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Stroje a zariadenia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49.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Strojníctvo</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Technická mechanika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kreslenie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meranie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Technické vybavenie počítačov</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Technológia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Technológia montáže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56.</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Telesná a športová výchova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57.</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Úvod do sveta práce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58.</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Vykurovanie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59.</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Výpočtová technika</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60.</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Využitie elektrickej energie</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61.</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elektrotechniky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62.</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stavebnej mechaniky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63.</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Základy technickej mechaniky</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64.</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pPr>
            <w:r>
              <w:rPr>
                <w:rFonts w:ascii="Arial Narrow" w:eastAsia="Arial Narrow" w:hAnsi="Arial Narrow" w:cs="Arial Narrow"/>
                <w:b/>
                <w:sz w:val="20"/>
              </w:rPr>
              <w:t>Zasielateľstvo</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713"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center"/>
            </w:pPr>
            <w:r>
              <w:rPr>
                <w:rFonts w:ascii="Arial Narrow" w:eastAsia="Arial Narrow" w:hAnsi="Arial Narrow" w:cs="Arial Narrow"/>
                <w:sz w:val="20"/>
              </w:rPr>
              <w:t>65.</w:t>
            </w:r>
          </w:p>
        </w:tc>
        <w:tc>
          <w:tcPr>
            <w:tcW w:w="4779" w:type="dxa"/>
            <w:tcBorders>
              <w:top w:val="single" w:sz="12" w:space="0" w:color="000000"/>
              <w:left w:val="single" w:sz="12" w:space="0" w:color="000000"/>
              <w:bottom w:val="single" w:sz="12" w:space="0" w:color="000000"/>
              <w:right w:val="single" w:sz="12" w:space="0" w:color="000000"/>
            </w:tcBorders>
            <w:shd w:val="clear" w:color="000000" w:fill="FFFFFF"/>
            <w:tcMar>
              <w:left w:w="70" w:type="dxa"/>
              <w:right w:w="70" w:type="dxa"/>
            </w:tcMar>
          </w:tcPr>
          <w:p w:rsidR="00C42737" w:rsidRDefault="00857AD0">
            <w:pPr>
              <w:spacing w:after="0" w:line="240" w:lineRule="auto"/>
              <w:jc w:val="both"/>
            </w:pPr>
            <w:r>
              <w:rPr>
                <w:rFonts w:ascii="Arial Narrow" w:eastAsia="Arial Narrow" w:hAnsi="Arial Narrow" w:cs="Arial Narrow"/>
                <w:b/>
                <w:sz w:val="20"/>
              </w:rPr>
              <w:t>Zásobovanie plynom</w:t>
            </w:r>
          </w:p>
        </w:tc>
        <w:tc>
          <w:tcPr>
            <w:tcW w:w="4298" w:type="dxa"/>
            <w:tcBorders>
              <w:top w:val="single" w:sz="12" w:space="0" w:color="000000"/>
              <w:left w:val="single" w:sz="12" w:space="0" w:color="000000"/>
              <w:bottom w:val="single" w:sz="12" w:space="0" w:color="000000"/>
              <w:right w:val="single" w:sz="12" w:space="0" w:color="000000"/>
            </w:tcBorders>
            <w:shd w:val="clear" w:color="auto" w:fill="auto"/>
            <w:tcMar>
              <w:left w:w="70" w:type="dxa"/>
              <w:right w:w="70" w:type="dxa"/>
            </w:tcMar>
          </w:tcPr>
          <w:p w:rsidR="00C42737" w:rsidRDefault="00857AD0">
            <w:pPr>
              <w:spacing w:after="0" w:line="240" w:lineRule="auto"/>
              <w:jc w:val="both"/>
            </w:pPr>
            <w:r>
              <w:rPr>
                <w:rFonts w:ascii="Arial Narrow" w:eastAsia="Arial Narrow" w:hAnsi="Arial Narrow" w:cs="Arial Narrow"/>
                <w:sz w:val="20"/>
              </w:rPr>
              <w:t>100%</w:t>
            </w:r>
          </w:p>
        </w:tc>
      </w:tr>
      <w:tr w:rsidR="00C42737">
        <w:trPr>
          <w:trHeight w:val="1"/>
        </w:trPr>
        <w:tc>
          <w:tcPr>
            <w:tcW w:w="5492" w:type="dxa"/>
            <w:gridSpan w:val="2"/>
            <w:tcBorders>
              <w:top w:val="single" w:sz="6"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b/>
                <w:sz w:val="20"/>
              </w:rPr>
              <w:t>Celkový priemer (%):</w:t>
            </w:r>
          </w:p>
        </w:tc>
        <w:tc>
          <w:tcPr>
            <w:tcW w:w="4298" w:type="dxa"/>
            <w:tcBorders>
              <w:top w:val="single" w:sz="12" w:space="0" w:color="000000"/>
              <w:left w:val="single" w:sz="12" w:space="0" w:color="000000"/>
              <w:bottom w:val="single" w:sz="12" w:space="0" w:color="000000"/>
              <w:right w:val="single" w:sz="12" w:space="0" w:color="000000"/>
            </w:tcBorders>
            <w:shd w:val="clear" w:color="auto" w:fill="FFFF99"/>
            <w:tcMar>
              <w:left w:w="70" w:type="dxa"/>
              <w:right w:w="70" w:type="dxa"/>
            </w:tcMar>
          </w:tcPr>
          <w:p w:rsidR="00C42737" w:rsidRDefault="00857AD0">
            <w:pPr>
              <w:spacing w:after="0" w:line="240" w:lineRule="auto"/>
              <w:jc w:val="both"/>
            </w:pPr>
            <w:r>
              <w:rPr>
                <w:rFonts w:ascii="Arial Narrow" w:eastAsia="Arial Narrow" w:hAnsi="Arial Narrow" w:cs="Arial Narrow"/>
                <w:sz w:val="20"/>
              </w:rPr>
              <w:t>99,10%</w:t>
            </w:r>
          </w:p>
        </w:tc>
      </w:tr>
    </w:tbl>
    <w:p w:rsidR="00C42737" w:rsidRDefault="00C42737">
      <w:pPr>
        <w:spacing w:after="0" w:line="240" w:lineRule="auto"/>
        <w:jc w:val="center"/>
        <w:rPr>
          <w:rFonts w:ascii="Arial Narrow" w:eastAsia="Arial Narrow" w:hAnsi="Arial Narrow" w:cs="Arial Narrow"/>
          <w:b/>
          <w:sz w:val="32"/>
          <w:u w:val="single"/>
        </w:rPr>
      </w:pPr>
    </w:p>
    <w:p w:rsidR="00C42737" w:rsidRDefault="00C42737">
      <w:pPr>
        <w:spacing w:after="0" w:line="240" w:lineRule="auto"/>
        <w:jc w:val="center"/>
        <w:rPr>
          <w:rFonts w:ascii="Arial Narrow" w:eastAsia="Arial Narrow" w:hAnsi="Arial Narrow" w:cs="Arial Narrow"/>
          <w:b/>
          <w:sz w:val="32"/>
          <w:u w:val="single"/>
        </w:rPr>
      </w:pPr>
    </w:p>
    <w:p w:rsidR="00C42737" w:rsidRDefault="00857AD0">
      <w:pPr>
        <w:spacing w:after="0" w:line="240" w:lineRule="auto"/>
        <w:jc w:val="center"/>
        <w:rPr>
          <w:rFonts w:ascii="Arial Narrow" w:eastAsia="Arial Narrow" w:hAnsi="Arial Narrow" w:cs="Arial Narrow"/>
          <w:b/>
          <w:sz w:val="32"/>
          <w:u w:val="single"/>
        </w:rPr>
      </w:pPr>
      <w:r>
        <w:rPr>
          <w:rFonts w:ascii="Arial Narrow" w:eastAsia="Arial Narrow" w:hAnsi="Arial Narrow" w:cs="Arial Narrow"/>
          <w:b/>
          <w:sz w:val="32"/>
          <w:u w:val="single"/>
        </w:rPr>
        <w:t>14. ÚDAJE O VÝCHOVNOM PORADENSTVE A PREVENCII</w:t>
      </w:r>
    </w:p>
    <w:p w:rsidR="00C42737" w:rsidRDefault="00C42737">
      <w:pPr>
        <w:spacing w:after="0" w:line="240" w:lineRule="auto"/>
        <w:jc w:val="both"/>
        <w:rPr>
          <w:rFonts w:ascii="Arial Narrow" w:eastAsia="Arial Narrow" w:hAnsi="Arial Narrow" w:cs="Arial Narrow"/>
          <w:sz w:val="32"/>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stručné zhodnotenie plnenia plánu práce výchovného poradcu:</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školskom roku 2015/2016 pracovala výchovná poradkyňa podľa schváleného „Plánu práce“. V zmysle „Dohovoru o právach dieťaťa“ pristupovala k žiakom ako k partnerom, rešpektovala ich názory a na zabezpečenie disciplíny prijímala také opatrenia, ktoré sú zlučiteľné s ľudskou dôstojnosťou. Opatrenia na zamedzenie a elimináciu rizikového správania boli zamerané na :</w:t>
      </w:r>
    </w:p>
    <w:p w:rsidR="00C42737" w:rsidRDefault="00857AD0">
      <w:pPr>
        <w:numPr>
          <w:ilvl w:val="0"/>
          <w:numId w:val="1"/>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formovanie právneho vedomia a trestnoprávnu zodpovednosť žiakov,</w:t>
      </w:r>
    </w:p>
    <w:p w:rsidR="00C42737" w:rsidRDefault="00857AD0">
      <w:pPr>
        <w:numPr>
          <w:ilvl w:val="0"/>
          <w:numId w:val="1"/>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na trestnoprávnu zodpovednosť pedagogických zamestnancov,</w:t>
      </w:r>
    </w:p>
    <w:p w:rsidR="00C42737" w:rsidRDefault="00857AD0">
      <w:pPr>
        <w:numPr>
          <w:ilvl w:val="0"/>
          <w:numId w:val="1"/>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lastRenderedPageBreak/>
        <w:t>na osvojenie mravných hodnôt,</w:t>
      </w:r>
    </w:p>
    <w:p w:rsidR="00C42737" w:rsidRDefault="00857AD0">
      <w:pPr>
        <w:numPr>
          <w:ilvl w:val="0"/>
          <w:numId w:val="1"/>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na prosociálne správanie žiakov a pedagogických zamestnancov.</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Na ochranu žiakov pred fyzickým a psychickým násilím, ako je týranie, šikanovanie, sexuálne zneužívanie a tiež pred požívaním psychotropných látok sme využívali rôzne druhy prevencie (besedy, prednášky, filmy, ukážky práce polície a iné).</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V zmysle akčného plánu predchádzania všetkých foriem diskriminácie, rasizmu a intolerancie sme zabezpečili systematické vzdelávanie pedagógov v tejto oblasti. Osobitnú pozornosť sme venovali prevencii uvedených sociálno-patologických javov mládeže.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Výchovu k ľudským právam sme v rámci „Národného plánu výchovy k ľudským právam 2005 – 2014“ usmerňovali tak, aby boli integrálnou súčasťou celého výchovno-vzdelávacieho procesu. Výchova žiakov k ochrane ľudských práv bola aktivizovaná pohovorom, návštevou filmových a divadelných predstavení a koncertov, zadávaním problémových úloh a projektov s touto tematikou.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Zákon o ochrane nefajčiarov je ošetrený v školskom poriadku, ktorý prísne zakazuje fajčenie v budovách školy, v celom areály školy a na všetkých mimoškolských akciách organizovaných školou. „Prehlásenie o zákaze fajčenia a požívania alkoholu a toxických látok“ potvrdzujú žiaci svojím podpisom vždy  na začiatku školského roku.</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Výchovná poradkyňa úzko spolupracuje s ostatnými pedagogickými zamestnancami, rodičmi a žiakmi. Robí pohovory, zápisy a dáva im odporúčania na iných špeciálnych odborníkov (psychológa, špeciálneho pedagóga, psychiatra...). Pedagogickí zamestnanci priebežne monitorujú náhle zmeny v správaní žiakov a pri podozrení, že ide o ohrozenie zdravého psychického, alebo morálneho vývinu ohlásia to výchovnej poradkyni. Ak ide o alkoholovú, alebo inú drogovú závislosť spolupracujú pedagogickí zamestnanci nielen s rodičmi a  výchovnou poradkyňou, ale aj s psychiatrom pre drogovo závislých, prípadne s políciou.  Koordinuje aj žiacku školskú radu, ktorej predsedom je Radoslav Jánsky z I</w:t>
      </w:r>
      <w:r>
        <w:rPr>
          <w:rFonts w:ascii="Arial Narrow" w:eastAsia="Arial Narrow" w:hAnsi="Arial Narrow" w:cs="Arial Narrow"/>
          <w:color w:val="FF0000"/>
          <w:sz w:val="20"/>
        </w:rPr>
        <w:t>.</w:t>
      </w:r>
      <w:r>
        <w:rPr>
          <w:rFonts w:ascii="Arial Narrow" w:eastAsia="Arial Narrow" w:hAnsi="Arial Narrow" w:cs="Arial Narrow"/>
          <w:sz w:val="20"/>
        </w:rPr>
        <w:t xml:space="preserve">C triedy. Títo žiaci sa pravidelne stretávajú a riešia aktuálne problémy a riaditeľom školy.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tomto školskom roku sme sa aktívne zapojili do týchto aktivít:</w:t>
      </w:r>
    </w:p>
    <w:p w:rsidR="00C42737" w:rsidRDefault="00857AD0">
      <w:pPr>
        <w:numPr>
          <w:ilvl w:val="0"/>
          <w:numId w:val="2"/>
        </w:numPr>
        <w:ind w:left="720" w:hanging="360"/>
        <w:jc w:val="both"/>
        <w:rPr>
          <w:rFonts w:ascii="Arial Narrow" w:eastAsia="Arial Narrow" w:hAnsi="Arial Narrow" w:cs="Arial Narrow"/>
          <w:sz w:val="20"/>
        </w:rPr>
      </w:pPr>
      <w:r>
        <w:rPr>
          <w:rFonts w:ascii="Arial Narrow" w:eastAsia="Arial Narrow" w:hAnsi="Arial Narrow" w:cs="Arial Narrow"/>
          <w:sz w:val="20"/>
        </w:rPr>
        <w:t>biela pastelka – spolupráca s úniou nevidiacich a slabozrakých</w:t>
      </w:r>
    </w:p>
    <w:p w:rsidR="00C42737" w:rsidRDefault="00857AD0">
      <w:pPr>
        <w:numPr>
          <w:ilvl w:val="0"/>
          <w:numId w:val="2"/>
        </w:numPr>
        <w:ind w:left="720" w:hanging="360"/>
        <w:jc w:val="both"/>
        <w:rPr>
          <w:rFonts w:ascii="Arial Narrow" w:eastAsia="Arial Narrow" w:hAnsi="Arial Narrow" w:cs="Arial Narrow"/>
          <w:sz w:val="20"/>
        </w:rPr>
      </w:pPr>
      <w:r>
        <w:rPr>
          <w:rFonts w:ascii="Arial Narrow" w:eastAsia="Arial Narrow" w:hAnsi="Arial Narrow" w:cs="Arial Narrow"/>
          <w:sz w:val="20"/>
        </w:rPr>
        <w:t>svetový deň prevencie AIDS – červené stužky,</w:t>
      </w:r>
    </w:p>
    <w:p w:rsidR="00C42737" w:rsidRDefault="00857AD0">
      <w:pPr>
        <w:numPr>
          <w:ilvl w:val="0"/>
          <w:numId w:val="2"/>
        </w:numPr>
        <w:ind w:left="720" w:hanging="360"/>
        <w:jc w:val="both"/>
        <w:rPr>
          <w:rFonts w:ascii="Arial Narrow" w:eastAsia="Arial Narrow" w:hAnsi="Arial Narrow" w:cs="Arial Narrow"/>
          <w:sz w:val="20"/>
        </w:rPr>
      </w:pPr>
      <w:proofErr w:type="spellStart"/>
      <w:r>
        <w:rPr>
          <w:rFonts w:ascii="Arial Narrow" w:eastAsia="Arial Narrow" w:hAnsi="Arial Narrow" w:cs="Arial Narrow"/>
          <w:sz w:val="20"/>
        </w:rPr>
        <w:t>Valentínska</w:t>
      </w:r>
      <w:proofErr w:type="spellEnd"/>
      <w:r>
        <w:rPr>
          <w:rFonts w:ascii="Arial Narrow" w:eastAsia="Arial Narrow" w:hAnsi="Arial Narrow" w:cs="Arial Narrow"/>
          <w:sz w:val="20"/>
        </w:rPr>
        <w:t xml:space="preserve"> kvapka krvi,</w:t>
      </w:r>
    </w:p>
    <w:p w:rsidR="00C42737" w:rsidRDefault="00857AD0">
      <w:pPr>
        <w:numPr>
          <w:ilvl w:val="0"/>
          <w:numId w:val="2"/>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Deň narcisov.</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októbri výchovná poradkyňa zrealizovala anketu o šikanovaní a iných patologických javov, s ktorými sa žiaci môžu stretnúť. Túto anketu na začiatku novembra vyhodnotila a odovzdala riaditeľovi školy. Riaditeľ po preštudovaní tohto materiálu zvolal zástupcov školy a výchovného poradcu, ktorých informoval o výsledkoch ankety.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13.10.2015 sa žiak Jozef </w:t>
      </w:r>
      <w:proofErr w:type="spellStart"/>
      <w:r>
        <w:rPr>
          <w:rFonts w:ascii="Arial Narrow" w:eastAsia="Arial Narrow" w:hAnsi="Arial Narrow" w:cs="Arial Narrow"/>
          <w:sz w:val="20"/>
        </w:rPr>
        <w:t>Šulgan</w:t>
      </w:r>
      <w:proofErr w:type="spellEnd"/>
      <w:r>
        <w:rPr>
          <w:rFonts w:ascii="Arial Narrow" w:eastAsia="Arial Narrow" w:hAnsi="Arial Narrow" w:cs="Arial Narrow"/>
          <w:sz w:val="20"/>
        </w:rPr>
        <w:t xml:space="preserve"> z III.B triedy zúčastnil zasadania krajského žiackeho parlamentu v Gymnáziu Čadca spolu s riaditeľom školy.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dňoch 16. – 18. Októbra 2015 sa predseda Radoslav Jánsky zúčastnil školenia žiakov zo školských rád.</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03.11.2015 sa niektorí žiaci – </w:t>
      </w:r>
      <w:proofErr w:type="spellStart"/>
      <w:r>
        <w:rPr>
          <w:rFonts w:ascii="Arial Narrow" w:eastAsia="Arial Narrow" w:hAnsi="Arial Narrow" w:cs="Arial Narrow"/>
          <w:sz w:val="20"/>
        </w:rPr>
        <w:t>Klanduch</w:t>
      </w:r>
      <w:proofErr w:type="spellEnd"/>
      <w:r>
        <w:rPr>
          <w:rFonts w:ascii="Arial Narrow" w:eastAsia="Arial Narrow" w:hAnsi="Arial Narrow" w:cs="Arial Narrow"/>
          <w:sz w:val="20"/>
        </w:rPr>
        <w:t xml:space="preserve"> Jozef, </w:t>
      </w:r>
      <w:proofErr w:type="spellStart"/>
      <w:r>
        <w:rPr>
          <w:rFonts w:ascii="Arial Narrow" w:eastAsia="Arial Narrow" w:hAnsi="Arial Narrow" w:cs="Arial Narrow"/>
          <w:sz w:val="20"/>
        </w:rPr>
        <w:t>Krupec</w:t>
      </w:r>
      <w:proofErr w:type="spellEnd"/>
      <w:r>
        <w:rPr>
          <w:rFonts w:ascii="Arial Narrow" w:eastAsia="Arial Narrow" w:hAnsi="Arial Narrow" w:cs="Arial Narrow"/>
          <w:sz w:val="20"/>
        </w:rPr>
        <w:t xml:space="preserve"> Jakub, </w:t>
      </w:r>
      <w:proofErr w:type="spellStart"/>
      <w:r>
        <w:rPr>
          <w:rFonts w:ascii="Arial Narrow" w:eastAsia="Arial Narrow" w:hAnsi="Arial Narrow" w:cs="Arial Narrow"/>
          <w:sz w:val="20"/>
        </w:rPr>
        <w:t>Grečmal</w:t>
      </w:r>
      <w:proofErr w:type="spellEnd"/>
      <w:r>
        <w:rPr>
          <w:rFonts w:ascii="Arial Narrow" w:eastAsia="Arial Narrow" w:hAnsi="Arial Narrow" w:cs="Arial Narrow"/>
          <w:sz w:val="20"/>
        </w:rPr>
        <w:t xml:space="preserve"> Miroslav, </w:t>
      </w:r>
      <w:proofErr w:type="spellStart"/>
      <w:r>
        <w:rPr>
          <w:rFonts w:ascii="Arial Narrow" w:eastAsia="Arial Narrow" w:hAnsi="Arial Narrow" w:cs="Arial Narrow"/>
          <w:sz w:val="20"/>
        </w:rPr>
        <w:t>Cyprich</w:t>
      </w:r>
      <w:proofErr w:type="spellEnd"/>
      <w:r>
        <w:rPr>
          <w:rFonts w:ascii="Arial Narrow" w:eastAsia="Arial Narrow" w:hAnsi="Arial Narrow" w:cs="Arial Narrow"/>
          <w:sz w:val="20"/>
        </w:rPr>
        <w:t xml:space="preserve"> Matej, </w:t>
      </w:r>
      <w:proofErr w:type="spellStart"/>
      <w:r>
        <w:rPr>
          <w:rFonts w:ascii="Arial Narrow" w:eastAsia="Arial Narrow" w:hAnsi="Arial Narrow" w:cs="Arial Narrow"/>
          <w:sz w:val="20"/>
        </w:rPr>
        <w:t>Bugala</w:t>
      </w:r>
      <w:proofErr w:type="spellEnd"/>
      <w:r>
        <w:rPr>
          <w:rFonts w:ascii="Arial Narrow" w:eastAsia="Arial Narrow" w:hAnsi="Arial Narrow" w:cs="Arial Narrow"/>
          <w:sz w:val="20"/>
        </w:rPr>
        <w:t xml:space="preserve"> Jakub, </w:t>
      </w:r>
      <w:proofErr w:type="spellStart"/>
      <w:r>
        <w:rPr>
          <w:rFonts w:ascii="Arial Narrow" w:eastAsia="Arial Narrow" w:hAnsi="Arial Narrow" w:cs="Arial Narrow"/>
          <w:sz w:val="20"/>
        </w:rPr>
        <w:t>Kubiatko</w:t>
      </w:r>
      <w:proofErr w:type="spellEnd"/>
      <w:r>
        <w:rPr>
          <w:rFonts w:ascii="Arial Narrow" w:eastAsia="Arial Narrow" w:hAnsi="Arial Narrow" w:cs="Arial Narrow"/>
          <w:sz w:val="20"/>
        </w:rPr>
        <w:t xml:space="preserve"> Mikuláš, </w:t>
      </w:r>
      <w:proofErr w:type="spellStart"/>
      <w:r>
        <w:rPr>
          <w:rFonts w:ascii="Arial Narrow" w:eastAsia="Arial Narrow" w:hAnsi="Arial Narrow" w:cs="Arial Narrow"/>
          <w:sz w:val="20"/>
        </w:rPr>
        <w:t>Strýček</w:t>
      </w:r>
      <w:proofErr w:type="spellEnd"/>
      <w:r>
        <w:rPr>
          <w:rFonts w:ascii="Arial Narrow" w:eastAsia="Arial Narrow" w:hAnsi="Arial Narrow" w:cs="Arial Narrow"/>
          <w:sz w:val="20"/>
        </w:rPr>
        <w:t xml:space="preserve"> Vladimír, </w:t>
      </w:r>
      <w:proofErr w:type="spellStart"/>
      <w:r>
        <w:rPr>
          <w:rFonts w:ascii="Arial Narrow" w:eastAsia="Arial Narrow" w:hAnsi="Arial Narrow" w:cs="Arial Narrow"/>
          <w:sz w:val="20"/>
        </w:rPr>
        <w:t>Krištofík</w:t>
      </w:r>
      <w:proofErr w:type="spellEnd"/>
      <w:r>
        <w:rPr>
          <w:rFonts w:ascii="Arial Narrow" w:eastAsia="Arial Narrow" w:hAnsi="Arial Narrow" w:cs="Arial Narrow"/>
          <w:sz w:val="20"/>
        </w:rPr>
        <w:t xml:space="preserve"> Tomáš zúčastnili dobrovoľného darcovstva krvi pri príležitosti Dňa študentstva – Vyhrň si rukávy pre dobrú vec.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18.11.2015  trieda III.A pripravila imatrikuláciu pre žiakov prvých ročníkov a bolo zorganizované divadelné</w:t>
      </w:r>
      <w:r>
        <w:rPr>
          <w:rFonts w:ascii="Arial Narrow" w:eastAsia="Arial Narrow" w:hAnsi="Arial Narrow" w:cs="Arial Narrow"/>
          <w:color w:val="FF0000"/>
          <w:sz w:val="20"/>
        </w:rPr>
        <w:t xml:space="preserve"> </w:t>
      </w:r>
      <w:r>
        <w:rPr>
          <w:rFonts w:ascii="Arial Narrow" w:eastAsia="Arial Narrow" w:hAnsi="Arial Narrow" w:cs="Arial Narrow"/>
          <w:sz w:val="20"/>
        </w:rPr>
        <w:t>predstavenie „Zápisky dôstojníka červenej armády“.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11.12.2015 sa žiak Jozef </w:t>
      </w:r>
      <w:proofErr w:type="spellStart"/>
      <w:r>
        <w:rPr>
          <w:rFonts w:ascii="Arial Narrow" w:eastAsia="Arial Narrow" w:hAnsi="Arial Narrow" w:cs="Arial Narrow"/>
          <w:sz w:val="20"/>
        </w:rPr>
        <w:t>Šulgan</w:t>
      </w:r>
      <w:proofErr w:type="spellEnd"/>
      <w:r>
        <w:rPr>
          <w:rFonts w:ascii="Arial Narrow" w:eastAsia="Arial Narrow" w:hAnsi="Arial Narrow" w:cs="Arial Narrow"/>
          <w:sz w:val="20"/>
        </w:rPr>
        <w:t xml:space="preserve"> z III.B triedy zúčastnil zasadania finančnej komisie na ŽSK ako člen krajskej žiackej rady.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4.2.2016 sa 13 žiakov zo IV.A triedy zúčastnilo Dňa otvorených dverí na elektrotechnickej fakulte v ŽU v Žiline.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9.2.2016 sa 10 žiakov zo IV.B triedy zúčastnilo Dňa otvorených dverí na strojníckej fakulte v ŽU v Žiline.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15.2.2016 sa v priestoroch SOŠ technickej Čadca konala prezentácia fakulty priemyselných technológií z Púchova. Tejto prezentácie sa zúčastnilo 21 žiakov zo IV.C a II.L triedy.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16.2.2016 sa 18 žiakov z maturitných tried zúčastnilo prezentácie vysokých škôl v Žiline v hoteli </w:t>
      </w:r>
      <w:proofErr w:type="spellStart"/>
      <w:r>
        <w:rPr>
          <w:rFonts w:ascii="Arial Narrow" w:eastAsia="Arial Narrow" w:hAnsi="Arial Narrow" w:cs="Arial Narrow"/>
          <w:sz w:val="20"/>
        </w:rPr>
        <w:t>Slovákia</w:t>
      </w:r>
      <w:proofErr w:type="spellEnd"/>
      <w:r>
        <w:rPr>
          <w:rFonts w:ascii="Arial Narrow" w:eastAsia="Arial Narrow" w:hAnsi="Arial Narrow" w:cs="Arial Narrow"/>
          <w:sz w:val="20"/>
        </w:rPr>
        <w:t>.</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19.2.2016 sa 4 žiaci z II.L triedy zúčastnilo Dňa otvorených dverí na fakulty prevádzky a ekonomiky dopravy a spojov v ŽU v Žiline.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22.2.2016 sa v priestoroch našej školy sa konala prezentácia ekonomickej vysokej školy </w:t>
      </w:r>
      <w:proofErr w:type="spellStart"/>
      <w:r>
        <w:rPr>
          <w:rFonts w:ascii="Arial Narrow" w:eastAsia="Arial Narrow" w:hAnsi="Arial Narrow" w:cs="Arial Narrow"/>
          <w:sz w:val="20"/>
        </w:rPr>
        <w:t>bánskej</w:t>
      </w:r>
      <w:proofErr w:type="spellEnd"/>
      <w:r>
        <w:rPr>
          <w:rFonts w:ascii="Arial Narrow" w:eastAsia="Arial Narrow" w:hAnsi="Arial Narrow" w:cs="Arial Narrow"/>
          <w:sz w:val="20"/>
        </w:rPr>
        <w:t xml:space="preserve"> a technickej univerzity Ostrava. O túto prezentáciu prejavilo záujem 19 žiakov končiacich ročníkov.</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23.02.2016 žiaci, ktorí dovŕšili 18 rokov sa zúčastnili dobrovoľného darcovstva krvi pri príležitosti „</w:t>
      </w:r>
      <w:proofErr w:type="spellStart"/>
      <w:r>
        <w:rPr>
          <w:rFonts w:ascii="Arial Narrow" w:eastAsia="Arial Narrow" w:hAnsi="Arial Narrow" w:cs="Arial Narrow"/>
          <w:sz w:val="20"/>
        </w:rPr>
        <w:t>Valentínskej</w:t>
      </w:r>
      <w:proofErr w:type="spellEnd"/>
      <w:r>
        <w:rPr>
          <w:rFonts w:ascii="Arial Narrow" w:eastAsia="Arial Narrow" w:hAnsi="Arial Narrow" w:cs="Arial Narrow"/>
          <w:sz w:val="20"/>
        </w:rPr>
        <w:t xml:space="preserve"> kvapky krvi“. Táto kampaň sa niesla v znamení hesla: „Príď sa rozdať pre druhých“.</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marci sa zrealizovala opakovaná anketa ohľadom šikanovania a v spolupráci s vedením školy boli navrhnuté príslušné opatrenia.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12.4.2016 sa konalo zasadnutie žiackej školskej rady, na ktorom bola voľba zástupcu za člena rady školy. Zvolený bol predseda Radoslav Jánsky z I.C triedy a do zástupcu krajského školského parlamentu bol zvolený Jozef </w:t>
      </w:r>
      <w:proofErr w:type="spellStart"/>
      <w:r>
        <w:rPr>
          <w:rFonts w:ascii="Arial Narrow" w:eastAsia="Arial Narrow" w:hAnsi="Arial Narrow" w:cs="Arial Narrow"/>
          <w:sz w:val="20"/>
        </w:rPr>
        <w:t>Šulgan</w:t>
      </w:r>
      <w:proofErr w:type="spellEnd"/>
      <w:r>
        <w:rPr>
          <w:rFonts w:ascii="Arial Narrow" w:eastAsia="Arial Narrow" w:hAnsi="Arial Narrow" w:cs="Arial Narrow"/>
          <w:sz w:val="20"/>
        </w:rPr>
        <w:t>.</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15.4.2016 sa naša škola zúčastnila zbierky na podporu boja proti rakovine pri príležitosti Dňa narcisov. Výťažok zbierky bol ešte v </w:t>
      </w:r>
      <w:proofErr w:type="spellStart"/>
      <w:r>
        <w:rPr>
          <w:rFonts w:ascii="Arial Narrow" w:eastAsia="Arial Narrow" w:hAnsi="Arial Narrow" w:cs="Arial Narrow"/>
          <w:sz w:val="20"/>
        </w:rPr>
        <w:t>etn</w:t>
      </w:r>
      <w:proofErr w:type="spellEnd"/>
      <w:r>
        <w:rPr>
          <w:rFonts w:ascii="Arial Narrow" w:eastAsia="Arial Narrow" w:hAnsi="Arial Narrow" w:cs="Arial Narrow"/>
          <w:sz w:val="20"/>
        </w:rPr>
        <w:t xml:space="preserve"> istý deň odoslaný na príslušnú organizáciu v meste Čadca a na prízemí školy bola urobená nástenka s touto problematikou.</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25.4.2016 sa žiaci I. až III. ročníka zúčastnili výchovného koncertu „Čo je veľa, to je veľa“. Tento koncert bol zameraný na prevenciu proti drogám za účasti dvoch  členov policajného zboru zo Žiliny.</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Dňa 9.6.2016 sa Jozef </w:t>
      </w:r>
      <w:proofErr w:type="spellStart"/>
      <w:r>
        <w:rPr>
          <w:rFonts w:ascii="Arial Narrow" w:eastAsia="Arial Narrow" w:hAnsi="Arial Narrow" w:cs="Arial Narrow"/>
          <w:sz w:val="20"/>
        </w:rPr>
        <w:t>Šulgan</w:t>
      </w:r>
      <w:proofErr w:type="spellEnd"/>
      <w:r>
        <w:rPr>
          <w:rFonts w:ascii="Arial Narrow" w:eastAsia="Arial Narrow" w:hAnsi="Arial Narrow" w:cs="Arial Narrow"/>
          <w:sz w:val="20"/>
        </w:rPr>
        <w:t xml:space="preserve"> zúčastnil zasadania krajského stredoškolského parlamentu v Žiline spolu s riaditeľom školy, ktorý je poverený koordináciou činnosti krajského stredoškolského parlamentu za oblasť Kysuce.</w:t>
      </w:r>
    </w:p>
    <w:p w:rsidR="00C42737" w:rsidRDefault="00C42737">
      <w:pPr>
        <w:spacing w:after="0" w:line="240" w:lineRule="auto"/>
        <w:jc w:val="both"/>
        <w:rPr>
          <w:rFonts w:ascii="Arial Narrow" w:eastAsia="Arial Narrow" w:hAnsi="Arial Narrow" w:cs="Arial Narrow"/>
          <w:sz w:val="20"/>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stručné zhodnotenie plnenia plánu práce koordinátora prevencie:</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Skupina primárnej prevencie pracovala podľa plánu práce ako 4-členný tím pod vedením Ing. Anny </w:t>
      </w:r>
      <w:proofErr w:type="spellStart"/>
      <w:r>
        <w:rPr>
          <w:rFonts w:ascii="Arial Narrow" w:eastAsia="Arial Narrow" w:hAnsi="Arial Narrow" w:cs="Arial Narrow"/>
          <w:sz w:val="20"/>
        </w:rPr>
        <w:t>Kuffovej</w:t>
      </w:r>
      <w:proofErr w:type="spellEnd"/>
      <w:r>
        <w:rPr>
          <w:rFonts w:ascii="Arial Narrow" w:eastAsia="Arial Narrow" w:hAnsi="Arial Narrow" w:cs="Arial Narrow"/>
          <w:sz w:val="20"/>
        </w:rPr>
        <w:t>. Na prvom stretnutí bola skupina oboznámená s plánom práce a uskutočnila sa príprava na aktivity pre jednotlivé triedy. V rámci projektu „Červené stužky“ sa na našej škole robila kampaň od 1. 09. 2015 a vyvrcholila 1.12.2015, nosili sa červené stužky, urobila sa nástenka a premietali sa filmy s názvom:</w:t>
      </w:r>
    </w:p>
    <w:p w:rsidR="00C42737" w:rsidRDefault="00857AD0">
      <w:pPr>
        <w:numPr>
          <w:ilvl w:val="0"/>
          <w:numId w:val="3"/>
        </w:numPr>
        <w:ind w:left="720" w:hanging="360"/>
        <w:jc w:val="both"/>
        <w:rPr>
          <w:rFonts w:ascii="Arial Narrow" w:eastAsia="Arial Narrow" w:hAnsi="Arial Narrow" w:cs="Arial Narrow"/>
          <w:sz w:val="20"/>
        </w:rPr>
      </w:pPr>
      <w:r>
        <w:rPr>
          <w:rFonts w:ascii="Arial Narrow" w:eastAsia="Arial Narrow" w:hAnsi="Arial Narrow" w:cs="Arial Narrow"/>
          <w:sz w:val="20"/>
        </w:rPr>
        <w:t>Príbehy anjelov</w:t>
      </w:r>
    </w:p>
    <w:p w:rsidR="00C42737" w:rsidRDefault="00857AD0">
      <w:pPr>
        <w:numPr>
          <w:ilvl w:val="0"/>
          <w:numId w:val="3"/>
        </w:numPr>
        <w:ind w:left="720" w:hanging="360"/>
        <w:jc w:val="both"/>
        <w:rPr>
          <w:rFonts w:ascii="Arial Narrow" w:eastAsia="Arial Narrow" w:hAnsi="Arial Narrow" w:cs="Arial Narrow"/>
          <w:sz w:val="20"/>
        </w:rPr>
      </w:pPr>
      <w:r>
        <w:rPr>
          <w:rFonts w:ascii="Arial Narrow" w:eastAsia="Arial Narrow" w:hAnsi="Arial Narrow" w:cs="Arial Narrow"/>
          <w:sz w:val="20"/>
        </w:rPr>
        <w:t>Anjeli</w:t>
      </w:r>
    </w:p>
    <w:p w:rsidR="00C42737" w:rsidRDefault="00857AD0">
      <w:pPr>
        <w:numPr>
          <w:ilvl w:val="0"/>
          <w:numId w:val="3"/>
        </w:numPr>
        <w:ind w:left="720" w:hanging="360"/>
        <w:jc w:val="both"/>
        <w:rPr>
          <w:rFonts w:ascii="Arial Narrow" w:eastAsia="Arial Narrow" w:hAnsi="Arial Narrow" w:cs="Arial Narrow"/>
          <w:sz w:val="20"/>
        </w:rPr>
      </w:pPr>
      <w:r>
        <w:rPr>
          <w:rFonts w:ascii="Arial Narrow" w:eastAsia="Arial Narrow" w:hAnsi="Arial Narrow" w:cs="Arial Narrow"/>
          <w:sz w:val="20"/>
        </w:rPr>
        <w:t>Do tváre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Žiaci I.A, B, C sa 3.11.2015 zapojili do projektu „Hrou proti AIDS“, ktorý bol organizovaný regionálnym úradom verejného zdravotníctva Čadca. Na tento projekt dali súhlas rodičia žiakov jednotlivých tried.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Dňa 9.11.2015 sa žiaci z II.A triedy zúčastnili prednášok spojených s diskusiou na témy:</w:t>
      </w:r>
    </w:p>
    <w:p w:rsidR="00C42737" w:rsidRDefault="00857AD0">
      <w:pPr>
        <w:numPr>
          <w:ilvl w:val="0"/>
          <w:numId w:val="4"/>
        </w:numPr>
        <w:ind w:left="720" w:hanging="360"/>
        <w:jc w:val="both"/>
        <w:rPr>
          <w:rFonts w:ascii="Arial Narrow" w:eastAsia="Arial Narrow" w:hAnsi="Arial Narrow" w:cs="Arial Narrow"/>
          <w:sz w:val="20"/>
        </w:rPr>
      </w:pPr>
      <w:r>
        <w:rPr>
          <w:rFonts w:ascii="Arial Narrow" w:eastAsia="Arial Narrow" w:hAnsi="Arial Narrow" w:cs="Arial Narrow"/>
          <w:sz w:val="20"/>
        </w:rPr>
        <w:t>Rodina a rodinné vzťahy</w:t>
      </w:r>
    </w:p>
    <w:p w:rsidR="00C42737" w:rsidRDefault="00857AD0">
      <w:pPr>
        <w:numPr>
          <w:ilvl w:val="0"/>
          <w:numId w:val="4"/>
        </w:numPr>
        <w:ind w:left="720" w:hanging="360"/>
        <w:jc w:val="both"/>
        <w:rPr>
          <w:rFonts w:ascii="Arial Narrow" w:eastAsia="Arial Narrow" w:hAnsi="Arial Narrow" w:cs="Arial Narrow"/>
          <w:sz w:val="20"/>
        </w:rPr>
      </w:pPr>
      <w:r>
        <w:rPr>
          <w:rFonts w:ascii="Arial Narrow" w:eastAsia="Arial Narrow" w:hAnsi="Arial Narrow" w:cs="Arial Narrow"/>
          <w:sz w:val="20"/>
        </w:rPr>
        <w:t>AIDS a sex</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Triedy I.E a I.F sa 19.11.2015 zúčastnili besedy na tému „Nemusíš to zažiť“. Hlavnými besedujúcimi boli mladí narkomani, ktorí sa liečia zo svojej závislosti. Žiakov zaujímali, aký majetok minuli na drogy, kto je v súčasnosti ich kamarát, ako sa k ním správa rodina, aký vplyv má droga na ich psychiku. Projekt bol uskutočnený v spolupráci s Mestskou políciou Čadca.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9.12.2015 triedy II.C a II.D besedovali s odborníkmi z Mestskej polície Čadca a RÚVZ Čadca na témy:</w:t>
      </w:r>
    </w:p>
    <w:p w:rsidR="00C42737" w:rsidRDefault="00857AD0">
      <w:pPr>
        <w:numPr>
          <w:ilvl w:val="0"/>
          <w:numId w:val="5"/>
        </w:numPr>
        <w:ind w:left="720" w:hanging="360"/>
        <w:jc w:val="both"/>
        <w:rPr>
          <w:rFonts w:ascii="Arial Narrow" w:eastAsia="Arial Narrow" w:hAnsi="Arial Narrow" w:cs="Arial Narrow"/>
          <w:sz w:val="20"/>
        </w:rPr>
      </w:pPr>
      <w:r>
        <w:rPr>
          <w:rFonts w:ascii="Arial Narrow" w:eastAsia="Arial Narrow" w:hAnsi="Arial Narrow" w:cs="Arial Narrow"/>
          <w:sz w:val="20"/>
        </w:rPr>
        <w:t>trestno-právna zodpovednosť</w:t>
      </w:r>
    </w:p>
    <w:p w:rsidR="00C42737" w:rsidRDefault="00857AD0">
      <w:pPr>
        <w:numPr>
          <w:ilvl w:val="0"/>
          <w:numId w:val="5"/>
        </w:numPr>
        <w:ind w:left="720" w:hanging="360"/>
        <w:jc w:val="both"/>
        <w:rPr>
          <w:rFonts w:ascii="Arial Narrow" w:eastAsia="Arial Narrow" w:hAnsi="Arial Narrow" w:cs="Arial Narrow"/>
          <w:sz w:val="20"/>
        </w:rPr>
      </w:pPr>
      <w:r>
        <w:rPr>
          <w:rFonts w:ascii="Arial Narrow" w:eastAsia="Arial Narrow" w:hAnsi="Arial Narrow" w:cs="Arial Narrow"/>
          <w:sz w:val="20"/>
        </w:rPr>
        <w:t>závislosti</w:t>
      </w:r>
    </w:p>
    <w:p w:rsidR="00C42737" w:rsidRDefault="00857AD0">
      <w:pPr>
        <w:numPr>
          <w:ilvl w:val="0"/>
          <w:numId w:val="5"/>
        </w:numPr>
        <w:ind w:left="720" w:hanging="360"/>
        <w:jc w:val="both"/>
        <w:rPr>
          <w:rFonts w:ascii="Arial Narrow" w:eastAsia="Arial Narrow" w:hAnsi="Arial Narrow" w:cs="Arial Narrow"/>
          <w:sz w:val="20"/>
        </w:rPr>
      </w:pPr>
      <w:r>
        <w:rPr>
          <w:rFonts w:ascii="Arial Narrow" w:eastAsia="Arial Narrow" w:hAnsi="Arial Narrow" w:cs="Arial Narrow"/>
          <w:sz w:val="20"/>
        </w:rPr>
        <w:t>alkoholová závislosť</w:t>
      </w:r>
    </w:p>
    <w:p w:rsidR="00C42737" w:rsidRDefault="00857AD0">
      <w:pPr>
        <w:numPr>
          <w:ilvl w:val="0"/>
          <w:numId w:val="5"/>
        </w:numPr>
        <w:ind w:left="720" w:hanging="360"/>
        <w:jc w:val="both"/>
        <w:rPr>
          <w:rFonts w:ascii="Arial Narrow" w:eastAsia="Arial Narrow" w:hAnsi="Arial Narrow" w:cs="Arial Narrow"/>
          <w:sz w:val="20"/>
        </w:rPr>
      </w:pPr>
      <w:r>
        <w:rPr>
          <w:rFonts w:ascii="Arial Narrow" w:eastAsia="Arial Narrow" w:hAnsi="Arial Narrow" w:cs="Arial Narrow"/>
          <w:sz w:val="20"/>
        </w:rPr>
        <w:t>škodlivosť fajčenia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Osobitným dňom bol prvý december 2015, keď sa žiaci z II.A (Matúš </w:t>
      </w:r>
      <w:proofErr w:type="spellStart"/>
      <w:r>
        <w:rPr>
          <w:rFonts w:ascii="Arial Narrow" w:eastAsia="Arial Narrow" w:hAnsi="Arial Narrow" w:cs="Arial Narrow"/>
          <w:sz w:val="20"/>
        </w:rPr>
        <w:t>Bozo</w:t>
      </w:r>
      <w:proofErr w:type="spellEnd"/>
      <w:r>
        <w:rPr>
          <w:rFonts w:ascii="Arial Narrow" w:eastAsia="Arial Narrow" w:hAnsi="Arial Narrow" w:cs="Arial Narrow"/>
          <w:sz w:val="20"/>
        </w:rPr>
        <w:t xml:space="preserve">, Dávid </w:t>
      </w:r>
      <w:proofErr w:type="spellStart"/>
      <w:r>
        <w:rPr>
          <w:rFonts w:ascii="Arial Narrow" w:eastAsia="Arial Narrow" w:hAnsi="Arial Narrow" w:cs="Arial Narrow"/>
          <w:sz w:val="20"/>
        </w:rPr>
        <w:t>Holúbek</w:t>
      </w:r>
      <w:proofErr w:type="spellEnd"/>
      <w:r>
        <w:rPr>
          <w:rFonts w:ascii="Arial Narrow" w:eastAsia="Arial Narrow" w:hAnsi="Arial Narrow" w:cs="Arial Narrow"/>
          <w:sz w:val="20"/>
        </w:rPr>
        <w:t xml:space="preserve">) a II.D (Peter </w:t>
      </w:r>
      <w:proofErr w:type="spellStart"/>
      <w:r>
        <w:rPr>
          <w:rFonts w:ascii="Arial Narrow" w:eastAsia="Arial Narrow" w:hAnsi="Arial Narrow" w:cs="Arial Narrow"/>
          <w:sz w:val="20"/>
        </w:rPr>
        <w:t>Kocifaj</w:t>
      </w:r>
      <w:proofErr w:type="spellEnd"/>
      <w:r>
        <w:rPr>
          <w:rFonts w:ascii="Arial Narrow" w:eastAsia="Arial Narrow" w:hAnsi="Arial Narrow" w:cs="Arial Narrow"/>
          <w:sz w:val="20"/>
        </w:rPr>
        <w:t xml:space="preserve">) zúčastnili stretnutia v Žiline pri príležitosti Svetového dňa boja AIDS. V druhom polroku skupina primárnej prevencie pracovala v rozbehnutej spolupráci s Centrom </w:t>
      </w:r>
      <w:proofErr w:type="spellStart"/>
      <w:r>
        <w:rPr>
          <w:rFonts w:ascii="Arial Narrow" w:eastAsia="Arial Narrow" w:hAnsi="Arial Narrow" w:cs="Arial Narrow"/>
          <w:sz w:val="20"/>
        </w:rPr>
        <w:t>pedagogicko</w:t>
      </w:r>
      <w:proofErr w:type="spellEnd"/>
      <w:r>
        <w:rPr>
          <w:rFonts w:ascii="Arial Narrow" w:eastAsia="Arial Narrow" w:hAnsi="Arial Narrow" w:cs="Arial Narrow"/>
          <w:sz w:val="20"/>
        </w:rPr>
        <w:t xml:space="preserve"> – psychologickej poradne, Mestskou políciou a Regionálnym úradom verejného zdravotníctva Čadca. Dňa 22.2.2016 sa v triedach III.A  a III.B uskutočnili prednášky spojené s besedou na tému „Riziká práce v zahraničí a prevencia obchodovania s ľuďmi“. Lektorkou bola Mgr. Z. </w:t>
      </w:r>
      <w:proofErr w:type="spellStart"/>
      <w:r>
        <w:rPr>
          <w:rFonts w:ascii="Arial Narrow" w:eastAsia="Arial Narrow" w:hAnsi="Arial Narrow" w:cs="Arial Narrow"/>
          <w:sz w:val="20"/>
        </w:rPr>
        <w:t>Mravcová</w:t>
      </w:r>
      <w:proofErr w:type="spellEnd"/>
      <w:r>
        <w:rPr>
          <w:rFonts w:ascii="Arial Narrow" w:eastAsia="Arial Narrow" w:hAnsi="Arial Narrow" w:cs="Arial Narrow"/>
          <w:sz w:val="20"/>
        </w:rPr>
        <w:t xml:space="preserve"> z CPPP v Čadci. Vo februári 2016 v rámci projektu „Škola bez tabaku, alkoholu a drog“ sme predložili žiadosť o poskytnutie prostriedkov na zorganizovanie súťaže žiakov o škodlivosti fajčenia. Projekt s názvom: „Môj nepriateľ – cigareta“ bol neúspešný. V mesiaci máj boli uskutočnené besedy na témy:</w:t>
      </w:r>
    </w:p>
    <w:p w:rsidR="00C42737" w:rsidRDefault="00857AD0">
      <w:pPr>
        <w:numPr>
          <w:ilvl w:val="0"/>
          <w:numId w:val="6"/>
        </w:numPr>
        <w:ind w:left="720" w:hanging="360"/>
        <w:jc w:val="both"/>
        <w:rPr>
          <w:rFonts w:ascii="Arial Narrow" w:eastAsia="Arial Narrow" w:hAnsi="Arial Narrow" w:cs="Arial Narrow"/>
          <w:sz w:val="20"/>
        </w:rPr>
      </w:pPr>
      <w:r>
        <w:rPr>
          <w:rFonts w:ascii="Arial Narrow" w:eastAsia="Arial Narrow" w:hAnsi="Arial Narrow" w:cs="Arial Narrow"/>
          <w:sz w:val="20"/>
        </w:rPr>
        <w:t>trestnoprávna zodpovednosť</w:t>
      </w:r>
    </w:p>
    <w:p w:rsidR="00C42737" w:rsidRDefault="00857AD0">
      <w:pPr>
        <w:numPr>
          <w:ilvl w:val="0"/>
          <w:numId w:val="6"/>
        </w:numPr>
        <w:ind w:left="720" w:hanging="360"/>
        <w:jc w:val="both"/>
        <w:rPr>
          <w:rFonts w:ascii="Arial Narrow" w:eastAsia="Arial Narrow" w:hAnsi="Arial Narrow" w:cs="Arial Narrow"/>
          <w:sz w:val="20"/>
        </w:rPr>
      </w:pPr>
      <w:r>
        <w:rPr>
          <w:rFonts w:ascii="Arial Narrow" w:eastAsia="Arial Narrow" w:hAnsi="Arial Narrow" w:cs="Arial Narrow"/>
          <w:sz w:val="20"/>
        </w:rPr>
        <w:t>závislosti a ich liečenie</w:t>
      </w:r>
    </w:p>
    <w:p w:rsidR="00C42737" w:rsidRDefault="00857AD0">
      <w:pPr>
        <w:numPr>
          <w:ilvl w:val="0"/>
          <w:numId w:val="6"/>
        </w:numPr>
        <w:ind w:left="720" w:hanging="360"/>
        <w:jc w:val="both"/>
        <w:rPr>
          <w:rFonts w:ascii="Arial Narrow" w:eastAsia="Arial Narrow" w:hAnsi="Arial Narrow" w:cs="Arial Narrow"/>
          <w:sz w:val="20"/>
        </w:rPr>
      </w:pPr>
      <w:r>
        <w:rPr>
          <w:rFonts w:ascii="Arial Narrow" w:eastAsia="Arial Narrow" w:hAnsi="Arial Narrow" w:cs="Arial Narrow"/>
          <w:sz w:val="20"/>
        </w:rPr>
        <w:t>riziká práce v zahraničí</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Pri príležitosti Svetového dňa pohybu  (10.5.) a Svetového dňa bez tabaku (31.5.) boli urobené nástenky.</w:t>
      </w:r>
    </w:p>
    <w:p w:rsidR="00C42737" w:rsidRDefault="00C42737">
      <w:pPr>
        <w:spacing w:after="0" w:line="240" w:lineRule="auto"/>
        <w:jc w:val="both"/>
        <w:rPr>
          <w:rFonts w:ascii="Arial Narrow" w:eastAsia="Arial Narrow" w:hAnsi="Arial Narrow" w:cs="Arial Narrow"/>
          <w:sz w:val="20"/>
        </w:rPr>
      </w:pPr>
    </w:p>
    <w:p w:rsidR="00C42737" w:rsidRDefault="00C42737">
      <w:pPr>
        <w:spacing w:after="0" w:line="240" w:lineRule="auto"/>
        <w:jc w:val="both"/>
        <w:rPr>
          <w:rFonts w:ascii="Arial Narrow" w:eastAsia="Arial Narrow" w:hAnsi="Arial Narrow" w:cs="Arial Narrow"/>
          <w:sz w:val="20"/>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spolupracujúce subjekty v oblasti výchovného poradenstva a prevencie:</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0"/>
        </w:rPr>
      </w:pPr>
      <w:proofErr w:type="spellStart"/>
      <w:r>
        <w:rPr>
          <w:rFonts w:ascii="Arial Narrow" w:eastAsia="Arial Narrow" w:hAnsi="Arial Narrow" w:cs="Arial Narrow"/>
          <w:sz w:val="20"/>
        </w:rPr>
        <w:t>Pedagogicko</w:t>
      </w:r>
      <w:proofErr w:type="spellEnd"/>
      <w:r>
        <w:rPr>
          <w:rFonts w:ascii="Arial Narrow" w:eastAsia="Arial Narrow" w:hAnsi="Arial Narrow" w:cs="Arial Narrow"/>
          <w:sz w:val="20"/>
        </w:rPr>
        <w:t xml:space="preserve"> – psychologická poradňa Čadca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rodičovské združenie (celoškolské, triedne)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Okresná knižnica Čadca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Polícia Čadca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Prokuratúra Čadca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Regionálny úrad verejného zdravotníctva Čadca</w:t>
      </w:r>
    </w:p>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731A72" w:rsidRDefault="00731A72">
      <w:pPr>
        <w:spacing w:after="0" w:line="240" w:lineRule="auto"/>
        <w:jc w:val="both"/>
        <w:rPr>
          <w:rFonts w:ascii="Arial Narrow" w:eastAsia="Arial Narrow" w:hAnsi="Arial Narrow" w:cs="Arial Narrow"/>
          <w:sz w:val="24"/>
        </w:rPr>
      </w:pPr>
    </w:p>
    <w:p w:rsidR="00731A72" w:rsidRDefault="00731A72">
      <w:pPr>
        <w:spacing w:after="0" w:line="240" w:lineRule="auto"/>
        <w:jc w:val="both"/>
        <w:rPr>
          <w:rFonts w:ascii="Arial Narrow" w:eastAsia="Arial Narrow" w:hAnsi="Arial Narrow" w:cs="Arial Narrow"/>
          <w:sz w:val="24"/>
        </w:rPr>
      </w:pPr>
    </w:p>
    <w:p w:rsidR="00731A72" w:rsidRDefault="00731A72">
      <w:pPr>
        <w:spacing w:after="0" w:line="240" w:lineRule="auto"/>
        <w:jc w:val="both"/>
        <w:rPr>
          <w:rFonts w:ascii="Arial Narrow" w:eastAsia="Arial Narrow" w:hAnsi="Arial Narrow" w:cs="Arial Narrow"/>
          <w:sz w:val="24"/>
        </w:rPr>
      </w:pPr>
    </w:p>
    <w:p w:rsidR="00731A72" w:rsidRDefault="00731A72">
      <w:pPr>
        <w:spacing w:after="0" w:line="240" w:lineRule="auto"/>
        <w:jc w:val="both"/>
        <w:rPr>
          <w:rFonts w:ascii="Arial Narrow" w:eastAsia="Arial Narrow" w:hAnsi="Arial Narrow" w:cs="Arial Narrow"/>
          <w:sz w:val="24"/>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lastRenderedPageBreak/>
        <w:t>15. Údaje o aktivitách a prezentáciI školy</w:t>
      </w:r>
    </w:p>
    <w:p w:rsidR="00C42737" w:rsidRDefault="00C42737">
      <w:pPr>
        <w:spacing w:after="0" w:line="240" w:lineRule="auto"/>
        <w:jc w:val="both"/>
        <w:rPr>
          <w:rFonts w:ascii="Arial Narrow" w:eastAsia="Arial Narrow" w:hAnsi="Arial Narrow" w:cs="Arial Narrow"/>
          <w:sz w:val="32"/>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multimediálne prezentácie:</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0"/>
        </w:rPr>
        <w:t>Naša škola sa zúčastnila „Burzy informácií, vzdelávania a zamestnanosti” organizovanom Úradom práce, rodiny a sociálnych vecí v Čadci</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spolupráca školy s rodičmi:</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V novembri sa uskutočnilo celoškolské rodičovské združenie, na ktorom rodičia schvaľovali čerpanie a rozpočet finančných prostriedkov z Občianskeho združenia. Na tomto združení vystúpil aj výchovný poradca, ktorý oboznámil rodičov s rôznymi patogénnymi javmi. Riaditeľ školy sa stretol 2x s radou rodičov školy. Na týchto stretnutiach boli prítomní aj zástupcovia riaditeľa školy, ktorí odpovedali na otázky rodičov.</w:t>
      </w:r>
      <w:r w:rsidR="005E5D3C">
        <w:rPr>
          <w:rFonts w:ascii="Arial Narrow" w:eastAsia="Arial Narrow" w:hAnsi="Arial Narrow" w:cs="Arial Narrow"/>
          <w:sz w:val="20"/>
        </w:rPr>
        <w:t xml:space="preserve"> Vo februári a v apríli  sa uskutočnili triedne rodičovské združenia. </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u w:val="single"/>
        </w:rPr>
      </w:pPr>
      <w:r>
        <w:rPr>
          <w:rFonts w:ascii="Arial Narrow" w:eastAsia="Arial Narrow" w:hAnsi="Arial Narrow" w:cs="Arial Narrow"/>
          <w:sz w:val="24"/>
          <w:u w:val="single"/>
        </w:rPr>
        <w:t>- formy prezentácie školy na verejnosti:</w:t>
      </w:r>
      <w:r>
        <w:rPr>
          <w:rFonts w:ascii="Arial Narrow" w:eastAsia="Arial Narrow" w:hAnsi="Arial Narrow" w:cs="Arial Narrow"/>
          <w:sz w:val="24"/>
        </w:rPr>
        <w:t xml:space="preserve"> </w:t>
      </w:r>
    </w:p>
    <w:p w:rsidR="00C42737" w:rsidRDefault="00857AD0">
      <w:pPr>
        <w:numPr>
          <w:ilvl w:val="0"/>
          <w:numId w:val="7"/>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beseda so spisovateľmi, novinármi, literárnymi kritikmi a osobnosťami kultúrneho života,</w:t>
      </w:r>
    </w:p>
    <w:p w:rsidR="00C42737" w:rsidRDefault="005E5D3C">
      <w:pPr>
        <w:numPr>
          <w:ilvl w:val="0"/>
          <w:numId w:val="7"/>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b</w:t>
      </w:r>
      <w:r w:rsidR="00857AD0">
        <w:rPr>
          <w:rFonts w:ascii="Arial Narrow" w:eastAsia="Arial Narrow" w:hAnsi="Arial Narrow" w:cs="Arial Narrow"/>
          <w:sz w:val="20"/>
        </w:rPr>
        <w:t>urza informácií, vzdelávania a</w:t>
      </w:r>
      <w:r>
        <w:rPr>
          <w:rFonts w:ascii="Arial Narrow" w:eastAsia="Arial Narrow" w:hAnsi="Arial Narrow" w:cs="Arial Narrow"/>
          <w:sz w:val="20"/>
        </w:rPr>
        <w:t> </w:t>
      </w:r>
      <w:r w:rsidR="00857AD0">
        <w:rPr>
          <w:rFonts w:ascii="Arial Narrow" w:eastAsia="Arial Narrow" w:hAnsi="Arial Narrow" w:cs="Arial Narrow"/>
          <w:sz w:val="20"/>
        </w:rPr>
        <w:t>zamestnanosti</w:t>
      </w:r>
      <w:r>
        <w:rPr>
          <w:rFonts w:ascii="Arial Narrow" w:eastAsia="Arial Narrow" w:hAnsi="Arial Narrow" w:cs="Arial Narrow"/>
          <w:sz w:val="20"/>
        </w:rPr>
        <w:t>,</w:t>
      </w:r>
    </w:p>
    <w:p w:rsidR="005E5D3C" w:rsidRDefault="005E5D3C">
      <w:pPr>
        <w:numPr>
          <w:ilvl w:val="0"/>
          <w:numId w:val="7"/>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 xml:space="preserve">päť aktivít v rámci rámcovej zmluvy uzatvorenej medzi piatimi školami – dve Česká republika, dve Poľska republika a jedna Slovenská republika. </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školský časopis:</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Nemáme.</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činnosť žiackej školskej rady:</w:t>
      </w:r>
      <w:r>
        <w:rPr>
          <w:rFonts w:ascii="Arial Narrow" w:eastAsia="Arial Narrow" w:hAnsi="Arial Narrow" w:cs="Arial Narrow"/>
          <w:sz w:val="24"/>
        </w:rPr>
        <w:t xml:space="preserve"> </w:t>
      </w: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0"/>
        </w:rPr>
        <w:t xml:space="preserve">Žiacka školská rada aktívne pracuje od 11.10.2005. V školskom roku 2014/2015 bol predsedom  Samuel </w:t>
      </w:r>
      <w:proofErr w:type="spellStart"/>
      <w:r>
        <w:rPr>
          <w:rFonts w:ascii="Arial Narrow" w:eastAsia="Arial Narrow" w:hAnsi="Arial Narrow" w:cs="Arial Narrow"/>
          <w:sz w:val="20"/>
        </w:rPr>
        <w:t>Blanár</w:t>
      </w:r>
      <w:proofErr w:type="spellEnd"/>
      <w:r>
        <w:rPr>
          <w:rFonts w:ascii="Arial Narrow" w:eastAsia="Arial Narrow" w:hAnsi="Arial Narrow" w:cs="Arial Narrow"/>
          <w:sz w:val="20"/>
        </w:rPr>
        <w:t>, žiak IV.C triedy. Odbornú pomoc im poskytovala Mgr. Renáta Kolenová. Na žiackych radách sa pravidelne zúčastňoval riaditeľ školy, ktorý odpovedal žiakom na rôzne otázky a problémy, ktoré sa vyskytovali v triedach, prípadne v škole. Žiaci boli spoluorganizátormi propagovania darcovstva krvi a Dňa narcisov.</w:t>
      </w: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iné aktivity:</w:t>
      </w:r>
      <w:r>
        <w:rPr>
          <w:rFonts w:ascii="Arial Narrow" w:eastAsia="Arial Narrow" w:hAnsi="Arial Narrow" w:cs="Arial Narrow"/>
          <w:sz w:val="24"/>
        </w:rPr>
        <w:t xml:space="preserve"> </w:t>
      </w:r>
    </w:p>
    <w:p w:rsidR="00C42737" w:rsidRDefault="00857AD0">
      <w:pPr>
        <w:numPr>
          <w:ilvl w:val="0"/>
          <w:numId w:val="8"/>
        </w:numPr>
        <w:spacing w:after="0" w:line="240" w:lineRule="auto"/>
        <w:ind w:left="426" w:hanging="360"/>
        <w:jc w:val="both"/>
        <w:rPr>
          <w:rFonts w:ascii="Arial Narrow" w:eastAsia="Arial Narrow" w:hAnsi="Arial Narrow" w:cs="Arial Narrow"/>
          <w:sz w:val="20"/>
          <w:u w:val="single"/>
        </w:rPr>
      </w:pPr>
      <w:r>
        <w:rPr>
          <w:rFonts w:ascii="Arial Narrow" w:eastAsia="Arial Narrow" w:hAnsi="Arial Narrow" w:cs="Arial Narrow"/>
          <w:sz w:val="20"/>
          <w:u w:val="single"/>
        </w:rPr>
        <w:t>súťaže na škole</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 xml:space="preserve">školské kolo žiakov v Žilinskej </w:t>
      </w:r>
      <w:proofErr w:type="spellStart"/>
      <w:r>
        <w:rPr>
          <w:rFonts w:ascii="Arial Narrow" w:eastAsia="Arial Narrow" w:hAnsi="Arial Narrow" w:cs="Arial Narrow"/>
          <w:sz w:val="20"/>
        </w:rPr>
        <w:t>kalokagatii</w:t>
      </w:r>
      <w:proofErr w:type="spellEnd"/>
      <w:r>
        <w:rPr>
          <w:rFonts w:ascii="Arial Narrow" w:eastAsia="Arial Narrow" w:hAnsi="Arial Narrow" w:cs="Arial Narrow"/>
          <w:sz w:val="20"/>
        </w:rPr>
        <w:t>,</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olympiády v anglickom a nemeckom jazyku,</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SOČ,</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ZENIT v elektronike</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ZENIT v strojárstve</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v Biblickej olympiáde</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olympiády ľudských práv</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Hviezdoslavov Kubín</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w:t>
      </w: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Junior“</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súťaže „zručností“ u II. ročníkov</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„Mladý Slovák“</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v CNC programovaní v programe SINUMERIK a HEIDENHAIN</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v Auto CADE</w:t>
      </w:r>
    </w:p>
    <w:p w:rsidR="00C42737" w:rsidRDefault="00857AD0">
      <w:pPr>
        <w:numPr>
          <w:ilvl w:val="0"/>
          <w:numId w:val="8"/>
        </w:numPr>
        <w:spacing w:after="0" w:line="240" w:lineRule="auto"/>
        <w:ind w:left="720" w:hanging="360"/>
        <w:jc w:val="both"/>
        <w:rPr>
          <w:rFonts w:ascii="Arial Narrow" w:eastAsia="Arial Narrow" w:hAnsi="Arial Narrow" w:cs="Arial Narrow"/>
          <w:sz w:val="20"/>
        </w:rPr>
      </w:pPr>
      <w:r>
        <w:rPr>
          <w:rFonts w:ascii="Arial Narrow" w:eastAsia="Arial Narrow" w:hAnsi="Arial Narrow" w:cs="Arial Narrow"/>
          <w:sz w:val="20"/>
        </w:rPr>
        <w:t>školské kolo vo futbale o pohár riaditeľa školy</w:t>
      </w:r>
    </w:p>
    <w:p w:rsidR="00C72EDF" w:rsidRDefault="00C72EDF" w:rsidP="00C72EDF">
      <w:pPr>
        <w:spacing w:after="0" w:line="240" w:lineRule="auto"/>
        <w:ind w:left="720"/>
        <w:jc w:val="both"/>
        <w:rPr>
          <w:rFonts w:ascii="Arial Narrow" w:eastAsia="Arial Narrow" w:hAnsi="Arial Narrow" w:cs="Arial Narrow"/>
          <w:sz w:val="20"/>
        </w:rPr>
      </w:pPr>
    </w:p>
    <w:p w:rsidR="00C42737" w:rsidRDefault="00857AD0">
      <w:pPr>
        <w:numPr>
          <w:ilvl w:val="0"/>
          <w:numId w:val="8"/>
        </w:numPr>
        <w:spacing w:after="0" w:line="240" w:lineRule="auto"/>
        <w:ind w:left="426" w:hanging="360"/>
        <w:jc w:val="both"/>
        <w:rPr>
          <w:rFonts w:ascii="Arial Narrow" w:eastAsia="Arial Narrow" w:hAnsi="Arial Narrow" w:cs="Arial Narrow"/>
          <w:u w:val="single"/>
        </w:rPr>
      </w:pPr>
      <w:r>
        <w:rPr>
          <w:rFonts w:ascii="Arial Narrow" w:eastAsia="Arial Narrow" w:hAnsi="Arial Narrow" w:cs="Arial Narrow"/>
          <w:u w:val="single"/>
        </w:rPr>
        <w:t>okresné kolá v športových súťažiach:</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 xml:space="preserve">okresné kolo vo </w:t>
      </w:r>
      <w:proofErr w:type="spellStart"/>
      <w:r>
        <w:rPr>
          <w:rFonts w:ascii="Arial Narrow" w:eastAsia="Arial Narrow" w:hAnsi="Arial Narrow" w:cs="Arial Narrow"/>
          <w:sz w:val="20"/>
        </w:rPr>
        <w:t>futsale</w:t>
      </w:r>
      <w:proofErr w:type="spellEnd"/>
      <w:r>
        <w:rPr>
          <w:rFonts w:ascii="Arial Narrow" w:eastAsia="Arial Narrow" w:hAnsi="Arial Narrow" w:cs="Arial Narrow"/>
          <w:sz w:val="20"/>
        </w:rPr>
        <w:t xml:space="preserve"> – 3.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okresné kolo žiakov v </w:t>
      </w:r>
      <w:proofErr w:type="spellStart"/>
      <w:r>
        <w:rPr>
          <w:rFonts w:ascii="Arial Narrow" w:eastAsia="Arial Narrow" w:hAnsi="Arial Narrow" w:cs="Arial Narrow"/>
          <w:sz w:val="20"/>
        </w:rPr>
        <w:t>kalokagatií</w:t>
      </w:r>
      <w:proofErr w:type="spellEnd"/>
      <w:r>
        <w:rPr>
          <w:rFonts w:ascii="Arial Narrow" w:eastAsia="Arial Narrow" w:hAnsi="Arial Narrow" w:cs="Arial Narrow"/>
          <w:sz w:val="20"/>
        </w:rPr>
        <w:t>- družstvo chlapcov – 1. miesto a zmiešané družstvo – 3.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okresné kolo v stolnom tenise SŠ – 2.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proofErr w:type="spellStart"/>
      <w:r>
        <w:rPr>
          <w:rFonts w:ascii="Arial Narrow" w:eastAsia="Arial Narrow" w:hAnsi="Arial Narrow" w:cs="Arial Narrow"/>
          <w:sz w:val="20"/>
        </w:rPr>
        <w:t>futsalový</w:t>
      </w:r>
      <w:proofErr w:type="spellEnd"/>
      <w:r>
        <w:rPr>
          <w:rFonts w:ascii="Arial Narrow" w:eastAsia="Arial Narrow" w:hAnsi="Arial Narrow" w:cs="Arial Narrow"/>
          <w:sz w:val="20"/>
        </w:rPr>
        <w:t xml:space="preserve"> turnaj o pohár predsedu ŽSK v Krásne n/Kysucou – 4.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okresné kolo vo futbale SŠ  - 1.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okresné kolo v cezpoľnom behu družstiev – 1. miesto</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okresná súťaž – Kysucké kráľovstvo, vedomostí a</w:t>
      </w:r>
      <w:r w:rsidR="00C72EDF">
        <w:rPr>
          <w:rFonts w:ascii="Arial Narrow" w:eastAsia="Arial Narrow" w:hAnsi="Arial Narrow" w:cs="Arial Narrow"/>
          <w:sz w:val="20"/>
        </w:rPr>
        <w:t> </w:t>
      </w:r>
      <w:r>
        <w:rPr>
          <w:rFonts w:ascii="Arial Narrow" w:eastAsia="Arial Narrow" w:hAnsi="Arial Narrow" w:cs="Arial Narrow"/>
          <w:sz w:val="20"/>
        </w:rPr>
        <w:t>zručností</w:t>
      </w:r>
    </w:p>
    <w:p w:rsidR="00C72EDF" w:rsidRDefault="00C72EDF" w:rsidP="00C72EDF">
      <w:pPr>
        <w:spacing w:after="0" w:line="240" w:lineRule="auto"/>
        <w:ind w:left="644"/>
        <w:jc w:val="both"/>
        <w:rPr>
          <w:rFonts w:ascii="Arial Narrow" w:eastAsia="Arial Narrow" w:hAnsi="Arial Narrow" w:cs="Arial Narrow"/>
          <w:sz w:val="20"/>
        </w:rPr>
      </w:pPr>
    </w:p>
    <w:p w:rsidR="00C42737" w:rsidRDefault="00857AD0">
      <w:pPr>
        <w:numPr>
          <w:ilvl w:val="0"/>
          <w:numId w:val="8"/>
        </w:numPr>
        <w:spacing w:after="0" w:line="240" w:lineRule="auto"/>
        <w:ind w:left="501" w:hanging="360"/>
        <w:jc w:val="both"/>
        <w:rPr>
          <w:rFonts w:ascii="Arial Narrow" w:eastAsia="Arial Narrow" w:hAnsi="Arial Narrow" w:cs="Arial Narrow"/>
          <w:sz w:val="24"/>
          <w:u w:val="single"/>
        </w:rPr>
      </w:pPr>
      <w:r>
        <w:rPr>
          <w:rFonts w:ascii="Arial Narrow" w:eastAsia="Arial Narrow" w:hAnsi="Arial Narrow" w:cs="Arial Narrow"/>
          <w:sz w:val="24"/>
          <w:u w:val="single"/>
        </w:rPr>
        <w:t>exkurzie:</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KIA v Tepličke nad Váhom,</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na Autosalón Bratislava,</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na Autosalón Nitra,</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na medzinárodný  Strojársky veľtrh Nitra,</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ELO SYS Trenčín,</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do tepelnej elektrárne Nováky,</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exkurzia do prevádzok SZVT – Martin, Hriňová, Zvolen</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lastRenderedPageBreak/>
        <w:t>exkurzia do Parlamentu SR</w:t>
      </w: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sz w:val="20"/>
        </w:rPr>
        <w:t>seminár na tému „Drotárstvo“</w:t>
      </w:r>
    </w:p>
    <w:p w:rsidR="00C72EDF" w:rsidRDefault="00C72EDF" w:rsidP="00C72EDF">
      <w:pPr>
        <w:spacing w:after="0" w:line="240" w:lineRule="auto"/>
        <w:ind w:left="644"/>
        <w:jc w:val="both"/>
        <w:rPr>
          <w:rFonts w:ascii="Arial Narrow" w:eastAsia="Arial Narrow" w:hAnsi="Arial Narrow" w:cs="Arial Narrow"/>
          <w:sz w:val="20"/>
        </w:rPr>
      </w:pPr>
    </w:p>
    <w:p w:rsidR="00C42737" w:rsidRDefault="00857AD0">
      <w:pPr>
        <w:numPr>
          <w:ilvl w:val="0"/>
          <w:numId w:val="8"/>
        </w:numPr>
        <w:spacing w:after="0" w:line="240" w:lineRule="auto"/>
        <w:ind w:left="644" w:hanging="360"/>
        <w:jc w:val="both"/>
        <w:rPr>
          <w:rFonts w:ascii="Arial Narrow" w:eastAsia="Arial Narrow" w:hAnsi="Arial Narrow" w:cs="Arial Narrow"/>
          <w:sz w:val="20"/>
        </w:rPr>
      </w:pPr>
      <w:r>
        <w:rPr>
          <w:rFonts w:ascii="Arial Narrow" w:eastAsia="Arial Narrow" w:hAnsi="Arial Narrow" w:cs="Arial Narrow"/>
          <w:b/>
          <w:sz w:val="20"/>
        </w:rPr>
        <w:t>Súťaže zručnosti</w:t>
      </w:r>
    </w:p>
    <w:p w:rsidR="00C42737" w:rsidRPr="00C76B99" w:rsidRDefault="00857AD0" w:rsidP="00C76B99">
      <w:pPr>
        <w:pStyle w:val="Odsekzoznamu"/>
        <w:numPr>
          <w:ilvl w:val="0"/>
          <w:numId w:val="13"/>
        </w:numPr>
        <w:spacing w:after="0" w:line="240" w:lineRule="auto"/>
        <w:jc w:val="both"/>
        <w:rPr>
          <w:rFonts w:ascii="Arial Narrow" w:eastAsia="Arial Narrow" w:hAnsi="Arial Narrow" w:cs="Arial Narrow"/>
          <w:sz w:val="20"/>
        </w:rPr>
      </w:pPr>
      <w:r w:rsidRPr="00C76B99">
        <w:rPr>
          <w:rFonts w:ascii="Arial Narrow" w:eastAsia="Arial Narrow" w:hAnsi="Arial Narrow" w:cs="Arial Narrow"/>
          <w:sz w:val="20"/>
        </w:rPr>
        <w:t>Súťaž praktických zručnosti v odbore mechanik nastavovač Považská Bystrica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w:t>
      </w:r>
      <w:r w:rsidR="00C76B99">
        <w:rPr>
          <w:rFonts w:ascii="Arial Narrow" w:eastAsia="Arial Narrow" w:hAnsi="Arial Narrow" w:cs="Arial Narrow"/>
          <w:sz w:val="20"/>
        </w:rPr>
        <w:t xml:space="preserve">  </w:t>
      </w:r>
      <w:r>
        <w:rPr>
          <w:rFonts w:ascii="Arial Narrow" w:eastAsia="Arial Narrow" w:hAnsi="Arial Narrow" w:cs="Arial Narrow"/>
          <w:sz w:val="20"/>
        </w:rPr>
        <w:t xml:space="preserve"> 9. miesto Anton Melicher , 15.miesto Silvester </w:t>
      </w:r>
      <w:proofErr w:type="spellStart"/>
      <w:r>
        <w:rPr>
          <w:rFonts w:ascii="Arial Narrow" w:eastAsia="Arial Narrow" w:hAnsi="Arial Narrow" w:cs="Arial Narrow"/>
          <w:sz w:val="20"/>
        </w:rPr>
        <w:t>Mroček</w:t>
      </w:r>
      <w:proofErr w:type="spellEnd"/>
      <w:r>
        <w:rPr>
          <w:rFonts w:ascii="Arial Narrow" w:eastAsia="Arial Narrow" w:hAnsi="Arial Narrow" w:cs="Arial Narrow"/>
          <w:sz w:val="20"/>
        </w:rPr>
        <w:t>.</w:t>
      </w:r>
    </w:p>
    <w:p w:rsidR="00C42737" w:rsidRPr="00C76B99" w:rsidRDefault="00857AD0" w:rsidP="00C76B99">
      <w:pPr>
        <w:pStyle w:val="Odsekzoznamu"/>
        <w:numPr>
          <w:ilvl w:val="0"/>
          <w:numId w:val="13"/>
        </w:numPr>
        <w:spacing w:after="0" w:line="240" w:lineRule="auto"/>
        <w:jc w:val="both"/>
        <w:rPr>
          <w:rFonts w:ascii="Arial Narrow" w:eastAsia="Arial Narrow" w:hAnsi="Arial Narrow" w:cs="Arial Narrow"/>
          <w:sz w:val="20"/>
        </w:rPr>
      </w:pPr>
      <w:r w:rsidRPr="00C76B99">
        <w:rPr>
          <w:rFonts w:ascii="Arial Narrow" w:eastAsia="Arial Narrow" w:hAnsi="Arial Narrow" w:cs="Arial Narrow"/>
          <w:sz w:val="20"/>
        </w:rPr>
        <w:t xml:space="preserve">Medzinárodná súťaž zručnosti  v odbore mechanik elektrotechnik </w:t>
      </w:r>
      <w:proofErr w:type="spellStart"/>
      <w:r w:rsidRPr="00C76B99">
        <w:rPr>
          <w:rFonts w:ascii="Arial Narrow" w:eastAsia="Arial Narrow" w:hAnsi="Arial Narrow" w:cs="Arial Narrow"/>
          <w:sz w:val="20"/>
        </w:rPr>
        <w:t>Skoczow</w:t>
      </w:r>
      <w:proofErr w:type="spellEnd"/>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w:t>
      </w:r>
      <w:r w:rsidR="00C76B99">
        <w:rPr>
          <w:rFonts w:ascii="Arial Narrow" w:eastAsia="Arial Narrow" w:hAnsi="Arial Narrow" w:cs="Arial Narrow"/>
          <w:sz w:val="20"/>
        </w:rPr>
        <w:t xml:space="preserve"> </w:t>
      </w:r>
      <w:r>
        <w:rPr>
          <w:rFonts w:ascii="Arial Narrow" w:eastAsia="Arial Narrow" w:hAnsi="Arial Narrow" w:cs="Arial Narrow"/>
          <w:sz w:val="20"/>
        </w:rPr>
        <w:t xml:space="preserve">4.miesto Pavol </w:t>
      </w:r>
      <w:proofErr w:type="spellStart"/>
      <w:r>
        <w:rPr>
          <w:rFonts w:ascii="Arial Narrow" w:eastAsia="Arial Narrow" w:hAnsi="Arial Narrow" w:cs="Arial Narrow"/>
          <w:sz w:val="20"/>
        </w:rPr>
        <w:t>Rečík</w:t>
      </w:r>
      <w:proofErr w:type="spellEnd"/>
      <w:r>
        <w:rPr>
          <w:rFonts w:ascii="Arial Narrow" w:eastAsia="Arial Narrow" w:hAnsi="Arial Narrow" w:cs="Arial Narrow"/>
          <w:sz w:val="20"/>
        </w:rPr>
        <w:t xml:space="preserve"> , 5. miesto Patrik </w:t>
      </w:r>
      <w:proofErr w:type="spellStart"/>
      <w:r>
        <w:rPr>
          <w:rFonts w:ascii="Arial Narrow" w:eastAsia="Arial Narrow" w:hAnsi="Arial Narrow" w:cs="Arial Narrow"/>
          <w:sz w:val="20"/>
        </w:rPr>
        <w:t>Vrbinár</w:t>
      </w:r>
      <w:proofErr w:type="spellEnd"/>
    </w:p>
    <w:p w:rsidR="00C42737" w:rsidRPr="00C76B99" w:rsidRDefault="00857AD0" w:rsidP="00C76B99">
      <w:pPr>
        <w:pStyle w:val="Odsekzoznamu"/>
        <w:numPr>
          <w:ilvl w:val="0"/>
          <w:numId w:val="13"/>
        </w:numPr>
        <w:spacing w:after="0" w:line="240" w:lineRule="auto"/>
        <w:jc w:val="both"/>
        <w:rPr>
          <w:rFonts w:ascii="Arial Narrow" w:eastAsia="Arial Narrow" w:hAnsi="Arial Narrow" w:cs="Arial Narrow"/>
          <w:sz w:val="20"/>
        </w:rPr>
      </w:pPr>
      <w:r w:rsidRPr="00C76B99">
        <w:rPr>
          <w:rFonts w:ascii="Arial Narrow" w:eastAsia="Arial Narrow" w:hAnsi="Arial Narrow" w:cs="Arial Narrow"/>
          <w:sz w:val="20"/>
        </w:rPr>
        <w:t xml:space="preserve">Súťaž zručnosti Pneuservis , odbor </w:t>
      </w:r>
      <w:proofErr w:type="spellStart"/>
      <w:r w:rsidRPr="00C76B99">
        <w:rPr>
          <w:rFonts w:ascii="Arial Narrow" w:eastAsia="Arial Narrow" w:hAnsi="Arial Narrow" w:cs="Arial Narrow"/>
          <w:sz w:val="20"/>
        </w:rPr>
        <w:t>autoopravár</w:t>
      </w:r>
      <w:proofErr w:type="spellEnd"/>
      <w:r w:rsidRPr="00C76B99">
        <w:rPr>
          <w:rFonts w:ascii="Arial Narrow" w:eastAsia="Arial Narrow" w:hAnsi="Arial Narrow" w:cs="Arial Narrow"/>
          <w:sz w:val="20"/>
        </w:rPr>
        <w:t xml:space="preserve"> mechanik , DA Žilina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w:t>
      </w:r>
      <w:r w:rsidR="0084062F">
        <w:rPr>
          <w:rFonts w:ascii="Arial Narrow" w:eastAsia="Arial Narrow" w:hAnsi="Arial Narrow" w:cs="Arial Narrow"/>
          <w:sz w:val="20"/>
        </w:rPr>
        <w:t xml:space="preserve"> </w:t>
      </w:r>
      <w:r>
        <w:rPr>
          <w:rFonts w:ascii="Arial Narrow" w:eastAsia="Arial Narrow" w:hAnsi="Arial Narrow" w:cs="Arial Narrow"/>
          <w:sz w:val="20"/>
        </w:rPr>
        <w:t>súťaž družstiev 2.miesto SOŠt Čadca.</w:t>
      </w:r>
    </w:p>
    <w:p w:rsidR="00C42737" w:rsidRPr="00C76B99" w:rsidRDefault="00857AD0" w:rsidP="00C76B99">
      <w:pPr>
        <w:pStyle w:val="Odsekzoznamu"/>
        <w:numPr>
          <w:ilvl w:val="0"/>
          <w:numId w:val="13"/>
        </w:numPr>
        <w:spacing w:after="0" w:line="240" w:lineRule="auto"/>
        <w:jc w:val="both"/>
        <w:rPr>
          <w:rFonts w:ascii="Arial Narrow" w:eastAsia="Arial Narrow" w:hAnsi="Arial Narrow" w:cs="Arial Narrow"/>
          <w:sz w:val="20"/>
        </w:rPr>
      </w:pPr>
      <w:r w:rsidRPr="00C76B99">
        <w:rPr>
          <w:rFonts w:ascii="Arial Narrow" w:eastAsia="Arial Narrow" w:hAnsi="Arial Narrow" w:cs="Arial Narrow"/>
          <w:sz w:val="20"/>
        </w:rPr>
        <w:t xml:space="preserve">Medzinárodná súťaž zváračov LINDE Frýdek </w:t>
      </w:r>
      <w:proofErr w:type="spellStart"/>
      <w:r w:rsidRPr="00C76B99">
        <w:rPr>
          <w:rFonts w:ascii="Arial Narrow" w:eastAsia="Arial Narrow" w:hAnsi="Arial Narrow" w:cs="Arial Narrow"/>
          <w:sz w:val="20"/>
        </w:rPr>
        <w:t>Místek</w:t>
      </w:r>
      <w:proofErr w:type="spellEnd"/>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w:t>
      </w:r>
      <w:r w:rsidR="0084062F">
        <w:rPr>
          <w:rFonts w:ascii="Arial Narrow" w:eastAsia="Arial Narrow" w:hAnsi="Arial Narrow" w:cs="Arial Narrow"/>
          <w:sz w:val="20"/>
        </w:rPr>
        <w:t xml:space="preserve"> </w:t>
      </w:r>
      <w:r>
        <w:rPr>
          <w:rFonts w:ascii="Arial Narrow" w:eastAsia="Arial Narrow" w:hAnsi="Arial Narrow" w:cs="Arial Narrow"/>
          <w:sz w:val="20"/>
        </w:rPr>
        <w:t xml:space="preserve">metóda 135, 40.miesto Dávid </w:t>
      </w:r>
      <w:proofErr w:type="spellStart"/>
      <w:r>
        <w:rPr>
          <w:rFonts w:ascii="Arial Narrow" w:eastAsia="Arial Narrow" w:hAnsi="Arial Narrow" w:cs="Arial Narrow"/>
          <w:sz w:val="20"/>
        </w:rPr>
        <w:t>Ondraščík</w:t>
      </w:r>
      <w:proofErr w:type="spellEnd"/>
      <w:r>
        <w:rPr>
          <w:rFonts w:ascii="Arial Narrow" w:eastAsia="Arial Narrow" w:hAnsi="Arial Narrow" w:cs="Arial Narrow"/>
          <w:sz w:val="20"/>
        </w:rPr>
        <w:t xml:space="preserve"> metóda 311, 6. miesto Juraj </w:t>
      </w:r>
      <w:proofErr w:type="spellStart"/>
      <w:r>
        <w:rPr>
          <w:rFonts w:ascii="Arial Narrow" w:eastAsia="Arial Narrow" w:hAnsi="Arial Narrow" w:cs="Arial Narrow"/>
          <w:sz w:val="20"/>
        </w:rPr>
        <w:t>Krížek</w:t>
      </w:r>
      <w:proofErr w:type="spellEnd"/>
    </w:p>
    <w:p w:rsidR="00C42737" w:rsidRPr="0084062F" w:rsidRDefault="00857AD0" w:rsidP="0084062F">
      <w:pPr>
        <w:pStyle w:val="Odsekzoznamu"/>
        <w:numPr>
          <w:ilvl w:val="0"/>
          <w:numId w:val="13"/>
        </w:numPr>
        <w:spacing w:after="0" w:line="240" w:lineRule="auto"/>
        <w:jc w:val="both"/>
        <w:rPr>
          <w:rFonts w:ascii="Arial Narrow" w:eastAsia="Arial Narrow" w:hAnsi="Arial Narrow" w:cs="Arial Narrow"/>
          <w:sz w:val="20"/>
        </w:rPr>
      </w:pPr>
      <w:r w:rsidRPr="0084062F">
        <w:rPr>
          <w:rFonts w:ascii="Arial Narrow" w:eastAsia="Arial Narrow" w:hAnsi="Arial Narrow" w:cs="Arial Narrow"/>
          <w:sz w:val="20"/>
        </w:rPr>
        <w:t>Zváračská súťaž Tlmače</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w:t>
      </w:r>
      <w:r w:rsidR="0084062F">
        <w:rPr>
          <w:rFonts w:ascii="Arial Narrow" w:eastAsia="Arial Narrow" w:hAnsi="Arial Narrow" w:cs="Arial Narrow"/>
          <w:sz w:val="20"/>
        </w:rPr>
        <w:t xml:space="preserve"> </w:t>
      </w:r>
      <w:r>
        <w:rPr>
          <w:rFonts w:ascii="Arial Narrow" w:eastAsia="Arial Narrow" w:hAnsi="Arial Narrow" w:cs="Arial Narrow"/>
          <w:sz w:val="20"/>
        </w:rPr>
        <w:t xml:space="preserve"> </w:t>
      </w:r>
      <w:r w:rsidR="0084062F">
        <w:rPr>
          <w:rFonts w:ascii="Arial Narrow" w:eastAsia="Arial Narrow" w:hAnsi="Arial Narrow" w:cs="Arial Narrow"/>
          <w:sz w:val="20"/>
        </w:rPr>
        <w:t xml:space="preserve"> </w:t>
      </w:r>
      <w:r>
        <w:rPr>
          <w:rFonts w:ascii="Arial Narrow" w:eastAsia="Arial Narrow" w:hAnsi="Arial Narrow" w:cs="Arial Narrow"/>
          <w:sz w:val="20"/>
        </w:rPr>
        <w:t xml:space="preserve">metóda 135 , 13. miesto Dávid </w:t>
      </w:r>
      <w:proofErr w:type="spellStart"/>
      <w:r>
        <w:rPr>
          <w:rFonts w:ascii="Arial Narrow" w:eastAsia="Arial Narrow" w:hAnsi="Arial Narrow" w:cs="Arial Narrow"/>
          <w:sz w:val="20"/>
        </w:rPr>
        <w:t>Ondraščík</w:t>
      </w:r>
      <w:proofErr w:type="spellEnd"/>
    </w:p>
    <w:p w:rsidR="00C42737" w:rsidRPr="0084062F" w:rsidRDefault="00857AD0" w:rsidP="0084062F">
      <w:pPr>
        <w:pStyle w:val="Odsekzoznamu"/>
        <w:numPr>
          <w:ilvl w:val="0"/>
          <w:numId w:val="13"/>
        </w:numPr>
        <w:spacing w:after="0" w:line="240" w:lineRule="auto"/>
        <w:jc w:val="both"/>
        <w:rPr>
          <w:rFonts w:ascii="Arial Narrow" w:eastAsia="Arial Narrow" w:hAnsi="Arial Narrow" w:cs="Arial Narrow"/>
          <w:sz w:val="20"/>
        </w:rPr>
      </w:pPr>
      <w:r w:rsidRPr="0084062F">
        <w:rPr>
          <w:rFonts w:ascii="Arial Narrow" w:eastAsia="Arial Narrow" w:hAnsi="Arial Narrow" w:cs="Arial Narrow"/>
          <w:sz w:val="20"/>
        </w:rPr>
        <w:t>Medzinárodná súťaž ZLATÝ PILNÍK Opava , odbor strojný mechanik</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6.miesto. Martin </w:t>
      </w:r>
      <w:proofErr w:type="spellStart"/>
      <w:r>
        <w:rPr>
          <w:rFonts w:ascii="Arial Narrow" w:eastAsia="Arial Narrow" w:hAnsi="Arial Narrow" w:cs="Arial Narrow"/>
          <w:sz w:val="20"/>
        </w:rPr>
        <w:t>Heglas</w:t>
      </w:r>
      <w:proofErr w:type="spellEnd"/>
      <w:r>
        <w:rPr>
          <w:rFonts w:ascii="Arial Narrow" w:eastAsia="Arial Narrow" w:hAnsi="Arial Narrow" w:cs="Arial Narrow"/>
          <w:sz w:val="20"/>
        </w:rPr>
        <w:t xml:space="preserve"> , 8.miesto Dávid </w:t>
      </w:r>
      <w:proofErr w:type="spellStart"/>
      <w:r>
        <w:rPr>
          <w:rFonts w:ascii="Arial Narrow" w:eastAsia="Arial Narrow" w:hAnsi="Arial Narrow" w:cs="Arial Narrow"/>
          <w:sz w:val="20"/>
        </w:rPr>
        <w:t>Zverec</w:t>
      </w:r>
      <w:proofErr w:type="spellEnd"/>
    </w:p>
    <w:p w:rsidR="00C42737" w:rsidRPr="0084062F" w:rsidRDefault="00857AD0" w:rsidP="0084062F">
      <w:pPr>
        <w:pStyle w:val="Odsekzoznamu"/>
        <w:numPr>
          <w:ilvl w:val="0"/>
          <w:numId w:val="13"/>
        </w:numPr>
        <w:spacing w:after="0" w:line="240" w:lineRule="auto"/>
        <w:jc w:val="both"/>
        <w:rPr>
          <w:rFonts w:ascii="Arial Narrow" w:eastAsia="Arial Narrow" w:hAnsi="Arial Narrow" w:cs="Arial Narrow"/>
          <w:sz w:val="20"/>
        </w:rPr>
      </w:pPr>
      <w:r w:rsidRPr="0084062F">
        <w:rPr>
          <w:rFonts w:ascii="Arial Narrow" w:eastAsia="Arial Narrow" w:hAnsi="Arial Narrow" w:cs="Arial Narrow"/>
          <w:sz w:val="20"/>
        </w:rPr>
        <w:t>Krajské kolo ZENIT v strojárstve Kysucké Nové Mesto</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Kategória B2, 3.miesto Dávid </w:t>
      </w:r>
      <w:proofErr w:type="spellStart"/>
      <w:r>
        <w:rPr>
          <w:rFonts w:ascii="Arial Narrow" w:eastAsia="Arial Narrow" w:hAnsi="Arial Narrow" w:cs="Arial Narrow"/>
          <w:sz w:val="20"/>
        </w:rPr>
        <w:t>Zverec</w:t>
      </w:r>
      <w:proofErr w:type="spellEnd"/>
      <w:r>
        <w:rPr>
          <w:rFonts w:ascii="Arial Narrow" w:eastAsia="Arial Narrow" w:hAnsi="Arial Narrow" w:cs="Arial Narrow"/>
          <w:sz w:val="20"/>
        </w:rPr>
        <w:t xml:space="preserve">, 9.miesto Adam </w:t>
      </w:r>
      <w:proofErr w:type="spellStart"/>
      <w:r>
        <w:rPr>
          <w:rFonts w:ascii="Arial Narrow" w:eastAsia="Arial Narrow" w:hAnsi="Arial Narrow" w:cs="Arial Narrow"/>
          <w:sz w:val="20"/>
        </w:rPr>
        <w:t>Tabaček</w:t>
      </w:r>
      <w:proofErr w:type="spellEnd"/>
      <w:r>
        <w:rPr>
          <w:rFonts w:ascii="Arial Narrow" w:eastAsia="Arial Narrow" w:hAnsi="Arial Narrow" w:cs="Arial Narrow"/>
          <w:sz w:val="20"/>
        </w:rPr>
        <w:t xml:space="preserve"> , Kategória B1 , 5.miesto Marian Baranec,     </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7.miesto Kristián </w:t>
      </w:r>
      <w:proofErr w:type="spellStart"/>
      <w:r>
        <w:rPr>
          <w:rFonts w:ascii="Arial Narrow" w:eastAsia="Arial Narrow" w:hAnsi="Arial Narrow" w:cs="Arial Narrow"/>
          <w:sz w:val="20"/>
        </w:rPr>
        <w:t>Kovalík</w:t>
      </w:r>
      <w:proofErr w:type="spellEnd"/>
    </w:p>
    <w:p w:rsidR="00C42737" w:rsidRPr="00763EE5" w:rsidRDefault="00857AD0" w:rsidP="00763EE5">
      <w:pPr>
        <w:pStyle w:val="Odsekzoznamu"/>
        <w:numPr>
          <w:ilvl w:val="0"/>
          <w:numId w:val="13"/>
        </w:numPr>
        <w:spacing w:after="0" w:line="240" w:lineRule="auto"/>
        <w:jc w:val="both"/>
        <w:rPr>
          <w:rFonts w:ascii="Arial Narrow" w:eastAsia="Arial Narrow" w:hAnsi="Arial Narrow" w:cs="Arial Narrow"/>
          <w:sz w:val="20"/>
        </w:rPr>
      </w:pPr>
      <w:r w:rsidRPr="00763EE5">
        <w:rPr>
          <w:rFonts w:ascii="Arial Narrow" w:eastAsia="Arial Narrow" w:hAnsi="Arial Narrow" w:cs="Arial Narrow"/>
          <w:sz w:val="20"/>
        </w:rPr>
        <w:t>Krajské kolo ZENIT v elektronike Liptovský Hrádok</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6.miesto Dušan </w:t>
      </w:r>
      <w:proofErr w:type="spellStart"/>
      <w:r>
        <w:rPr>
          <w:rFonts w:ascii="Arial Narrow" w:eastAsia="Arial Narrow" w:hAnsi="Arial Narrow" w:cs="Arial Narrow"/>
          <w:sz w:val="20"/>
        </w:rPr>
        <w:t>Kaderka</w:t>
      </w:r>
      <w:proofErr w:type="spellEnd"/>
      <w:r>
        <w:rPr>
          <w:rFonts w:ascii="Arial Narrow" w:eastAsia="Arial Narrow" w:hAnsi="Arial Narrow" w:cs="Arial Narrow"/>
          <w:sz w:val="20"/>
        </w:rPr>
        <w:t xml:space="preserve"> </w:t>
      </w:r>
    </w:p>
    <w:p w:rsidR="00C42737" w:rsidRPr="00763EE5" w:rsidRDefault="00857AD0" w:rsidP="00763EE5">
      <w:pPr>
        <w:pStyle w:val="Odsekzoznamu"/>
        <w:numPr>
          <w:ilvl w:val="0"/>
          <w:numId w:val="13"/>
        </w:numPr>
        <w:spacing w:after="0" w:line="240" w:lineRule="auto"/>
        <w:jc w:val="both"/>
        <w:rPr>
          <w:rFonts w:ascii="Arial Narrow" w:eastAsia="Arial Narrow" w:hAnsi="Arial Narrow" w:cs="Arial Narrow"/>
          <w:sz w:val="20"/>
        </w:rPr>
      </w:pPr>
      <w:r w:rsidRPr="00763EE5">
        <w:rPr>
          <w:rFonts w:ascii="Arial Narrow" w:eastAsia="Arial Narrow" w:hAnsi="Arial Narrow" w:cs="Arial Narrow"/>
          <w:sz w:val="20"/>
        </w:rPr>
        <w:t>Majstrovstva Slovenska v CNC programovaní , Martin</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6.miesto Adam </w:t>
      </w:r>
      <w:proofErr w:type="spellStart"/>
      <w:r>
        <w:rPr>
          <w:rFonts w:ascii="Arial Narrow" w:eastAsia="Arial Narrow" w:hAnsi="Arial Narrow" w:cs="Arial Narrow"/>
          <w:sz w:val="20"/>
        </w:rPr>
        <w:t>Luptovec</w:t>
      </w:r>
      <w:proofErr w:type="spellEnd"/>
    </w:p>
    <w:p w:rsidR="00C42737" w:rsidRPr="00763EE5" w:rsidRDefault="00857AD0" w:rsidP="00763EE5">
      <w:pPr>
        <w:pStyle w:val="Odsekzoznamu"/>
        <w:numPr>
          <w:ilvl w:val="0"/>
          <w:numId w:val="13"/>
        </w:numPr>
        <w:spacing w:after="0" w:line="240" w:lineRule="auto"/>
        <w:jc w:val="both"/>
        <w:rPr>
          <w:rFonts w:ascii="Arial Narrow" w:eastAsia="Arial Narrow" w:hAnsi="Arial Narrow" w:cs="Arial Narrow"/>
          <w:sz w:val="20"/>
        </w:rPr>
      </w:pPr>
      <w:r w:rsidRPr="00763EE5">
        <w:rPr>
          <w:rFonts w:ascii="Arial Narrow" w:eastAsia="Arial Narrow" w:hAnsi="Arial Narrow" w:cs="Arial Narrow"/>
          <w:sz w:val="20"/>
        </w:rPr>
        <w:t>Súťaž zručnosti v odbore mechanik elektrotechnik , Žilina</w:t>
      </w:r>
    </w:p>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                4.miesto Filip Korený , 10.miesto Martin Hoblík</w:t>
      </w:r>
    </w:p>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sz w:val="20"/>
        </w:rPr>
        <w:t xml:space="preserve">               </w:t>
      </w:r>
    </w:p>
    <w:p w:rsidR="003C3354" w:rsidRDefault="003C3354">
      <w:pPr>
        <w:spacing w:after="0" w:line="240" w:lineRule="auto"/>
        <w:jc w:val="center"/>
        <w:rPr>
          <w:rFonts w:ascii="Arial Narrow" w:eastAsia="Arial Narrow" w:hAnsi="Arial Narrow" w:cs="Arial Narrow"/>
          <w:b/>
          <w:caps/>
          <w:sz w:val="32"/>
          <w:u w:val="single"/>
        </w:rPr>
      </w:pPr>
    </w:p>
    <w:p w:rsidR="00731A72" w:rsidRDefault="00731A72">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16. Údaje o projektoch/grantoch podaných v školskom roku 2015/2016</w:t>
      </w:r>
    </w:p>
    <w:p w:rsidR="00C42737" w:rsidRDefault="00C42737">
      <w:pPr>
        <w:spacing w:after="0" w:line="240" w:lineRule="auto"/>
        <w:jc w:val="center"/>
        <w:rPr>
          <w:rFonts w:ascii="Arial Narrow" w:eastAsia="Arial Narrow" w:hAnsi="Arial Narrow" w:cs="Arial Narrow"/>
          <w:b/>
          <w:caps/>
          <w:sz w:val="24"/>
          <w:u w:val="single"/>
        </w:rPr>
      </w:pPr>
    </w:p>
    <w:tbl>
      <w:tblPr>
        <w:tblW w:w="0" w:type="auto"/>
        <w:tblInd w:w="108" w:type="dxa"/>
        <w:tblCellMar>
          <w:left w:w="10" w:type="dxa"/>
          <w:right w:w="10" w:type="dxa"/>
        </w:tblCellMar>
        <w:tblLook w:val="0000" w:firstRow="0" w:lastRow="0" w:firstColumn="0" w:lastColumn="0" w:noHBand="0" w:noVBand="0"/>
      </w:tblPr>
      <w:tblGrid>
        <w:gridCol w:w="1338"/>
        <w:gridCol w:w="1045"/>
        <w:gridCol w:w="1043"/>
        <w:gridCol w:w="1845"/>
        <w:gridCol w:w="880"/>
        <w:gridCol w:w="880"/>
        <w:gridCol w:w="792"/>
        <w:gridCol w:w="717"/>
        <w:gridCol w:w="638"/>
      </w:tblGrid>
      <w:tr w:rsidR="00B44679" w:rsidTr="00B44679">
        <w:tc>
          <w:tcPr>
            <w:tcW w:w="1256"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Projekt</w:t>
            </w:r>
          </w:p>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w:t>
            </w:r>
          </w:p>
          <w:p w:rsidR="00C42737" w:rsidRDefault="00857AD0">
            <w:pPr>
              <w:spacing w:after="0" w:line="240" w:lineRule="auto"/>
              <w:jc w:val="center"/>
            </w:pPr>
            <w:r>
              <w:rPr>
                <w:rFonts w:ascii="Arial Narrow" w:eastAsia="Arial Narrow" w:hAnsi="Arial Narrow" w:cs="Arial Narrow"/>
                <w:b/>
                <w:sz w:val="20"/>
              </w:rPr>
              <w:t>Grant</w:t>
            </w:r>
          </w:p>
        </w:tc>
        <w:tc>
          <w:tcPr>
            <w:tcW w:w="1085"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Názov projektu / grantu</w:t>
            </w:r>
          </w:p>
        </w:tc>
        <w:tc>
          <w:tcPr>
            <w:tcW w:w="1087" w:type="dxa"/>
            <w:vMerge w:val="restart"/>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 xml:space="preserve">Stručná </w:t>
            </w:r>
            <w:proofErr w:type="spellStart"/>
            <w:r>
              <w:rPr>
                <w:rFonts w:ascii="Arial Narrow" w:eastAsia="Arial Narrow" w:hAnsi="Arial Narrow" w:cs="Arial Narrow"/>
                <w:b/>
                <w:sz w:val="20"/>
              </w:rPr>
              <w:t>char</w:t>
            </w:r>
            <w:proofErr w:type="spellEnd"/>
            <w:r>
              <w:rPr>
                <w:rFonts w:ascii="Arial Narrow" w:eastAsia="Arial Narrow" w:hAnsi="Arial Narrow" w:cs="Arial Narrow"/>
                <w:b/>
                <w:sz w:val="20"/>
              </w:rPr>
              <w:t>. Projektu / grantu</w:t>
            </w:r>
          </w:p>
        </w:tc>
        <w:tc>
          <w:tcPr>
            <w:tcW w:w="1723" w:type="dxa"/>
            <w:vMerge w:val="restart"/>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Schválený/Neschválený/V procese hodnotenia</w:t>
            </w:r>
          </w:p>
        </w:tc>
        <w:tc>
          <w:tcPr>
            <w:tcW w:w="898" w:type="dxa"/>
            <w:vMerge w:val="restart"/>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 xml:space="preserve">Termín začiatku realizácie </w:t>
            </w:r>
            <w:proofErr w:type="spellStart"/>
            <w:r>
              <w:rPr>
                <w:rFonts w:ascii="Arial Narrow" w:eastAsia="Arial Narrow" w:hAnsi="Arial Narrow" w:cs="Arial Narrow"/>
                <w:b/>
                <w:sz w:val="20"/>
              </w:rPr>
              <w:t>pr</w:t>
            </w:r>
            <w:proofErr w:type="spellEnd"/>
            <w:r>
              <w:rPr>
                <w:rFonts w:ascii="Arial Narrow" w:eastAsia="Arial Narrow" w:hAnsi="Arial Narrow" w:cs="Arial Narrow"/>
                <w:b/>
                <w:sz w:val="20"/>
              </w:rPr>
              <w:t>.</w:t>
            </w:r>
          </w:p>
        </w:tc>
        <w:tc>
          <w:tcPr>
            <w:tcW w:w="967" w:type="dxa"/>
            <w:vMerge w:val="restart"/>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 xml:space="preserve">Termín ukončenia realizácie </w:t>
            </w:r>
            <w:proofErr w:type="spellStart"/>
            <w:r>
              <w:rPr>
                <w:rFonts w:ascii="Arial Narrow" w:eastAsia="Arial Narrow" w:hAnsi="Arial Narrow" w:cs="Arial Narrow"/>
                <w:b/>
                <w:sz w:val="20"/>
              </w:rPr>
              <w:t>pr</w:t>
            </w:r>
            <w:proofErr w:type="spellEnd"/>
            <w:r>
              <w:rPr>
                <w:rFonts w:ascii="Arial Narrow" w:eastAsia="Arial Narrow" w:hAnsi="Arial Narrow" w:cs="Arial Narrow"/>
                <w:b/>
                <w:sz w:val="20"/>
              </w:rPr>
              <w:t>.</w:t>
            </w:r>
          </w:p>
        </w:tc>
        <w:tc>
          <w:tcPr>
            <w:tcW w:w="876" w:type="dxa"/>
            <w:vMerge w:val="restart"/>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Celkový rozpočet</w:t>
            </w:r>
          </w:p>
        </w:tc>
        <w:tc>
          <w:tcPr>
            <w:tcW w:w="1286" w:type="dxa"/>
            <w:gridSpan w:val="2"/>
            <w:tcBorders>
              <w:top w:val="single" w:sz="12" w:space="0" w:color="000000"/>
              <w:left w:val="single" w:sz="4" w:space="0" w:color="000000"/>
              <w:bottom w:val="single" w:sz="4"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18"/>
              </w:rPr>
              <w:t>Spolufinancovanie</w:t>
            </w:r>
          </w:p>
        </w:tc>
      </w:tr>
      <w:tr w:rsidR="00B44679" w:rsidTr="00B44679">
        <w:trPr>
          <w:cantSplit/>
        </w:trPr>
        <w:tc>
          <w:tcPr>
            <w:tcW w:w="1256" w:type="dxa"/>
            <w:vMerge/>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085" w:type="dxa"/>
            <w:vMerge/>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087" w:type="dxa"/>
            <w:vMerge/>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1723" w:type="dxa"/>
            <w:vMerge/>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898" w:type="dxa"/>
            <w:vMerge/>
            <w:tcBorders>
              <w:top w:val="single" w:sz="12" w:space="0" w:color="000000"/>
              <w:left w:val="single" w:sz="4" w:space="0" w:color="000000"/>
              <w:bottom w:val="single" w:sz="6" w:space="0" w:color="000000"/>
              <w:right w:val="single" w:sz="4"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967" w:type="dxa"/>
            <w:vMerge/>
            <w:tcBorders>
              <w:top w:val="single" w:sz="12" w:space="0" w:color="000000"/>
              <w:left w:val="single" w:sz="4" w:space="0" w:color="000000"/>
              <w:bottom w:val="single" w:sz="6" w:space="0" w:color="000000"/>
              <w:right w:val="single" w:sz="4"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876" w:type="dxa"/>
            <w:vMerge/>
            <w:tcBorders>
              <w:top w:val="single" w:sz="12" w:space="0" w:color="000000"/>
              <w:left w:val="single" w:sz="4" w:space="0" w:color="000000"/>
              <w:bottom w:val="single" w:sz="6" w:space="0" w:color="000000"/>
              <w:right w:val="single" w:sz="4"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680" w:type="dxa"/>
            <w:tcBorders>
              <w:top w:val="single" w:sz="4" w:space="0" w:color="000000"/>
              <w:left w:val="single" w:sz="4" w:space="0" w:color="000000"/>
              <w:bottom w:val="single" w:sz="6"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ind w:left="113" w:right="113"/>
              <w:jc w:val="center"/>
            </w:pPr>
            <w:r>
              <w:rPr>
                <w:rFonts w:ascii="Arial Narrow" w:eastAsia="Arial Narrow" w:hAnsi="Arial Narrow" w:cs="Arial Narrow"/>
                <w:b/>
                <w:sz w:val="18"/>
              </w:rPr>
              <w:t>Škola</w:t>
            </w:r>
          </w:p>
        </w:tc>
        <w:tc>
          <w:tcPr>
            <w:tcW w:w="606" w:type="dxa"/>
            <w:tcBorders>
              <w:top w:val="single" w:sz="4" w:space="0" w:color="000000"/>
              <w:left w:val="single" w:sz="4"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ind w:left="113" w:right="113"/>
              <w:jc w:val="center"/>
            </w:pPr>
            <w:r>
              <w:rPr>
                <w:rFonts w:ascii="Arial Narrow" w:eastAsia="Arial Narrow" w:hAnsi="Arial Narrow" w:cs="Arial Narrow"/>
                <w:b/>
                <w:sz w:val="18"/>
              </w:rPr>
              <w:t>ŽSK</w:t>
            </w:r>
          </w:p>
        </w:tc>
      </w:tr>
      <w:tr w:rsidR="00B44679" w:rsidRPr="00731A72" w:rsidTr="00B44679">
        <w:trPr>
          <w:trHeight w:val="1"/>
        </w:trPr>
        <w:tc>
          <w:tcPr>
            <w:tcW w:w="1256" w:type="dxa"/>
            <w:vMerge w:val="restart"/>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857AD0">
            <w:pPr>
              <w:spacing w:after="0" w:line="240" w:lineRule="auto"/>
              <w:ind w:left="113" w:right="113"/>
              <w:jc w:val="center"/>
              <w:rPr>
                <w:rFonts w:ascii="Arial Narrow" w:hAnsi="Arial Narrow"/>
              </w:rPr>
            </w:pPr>
            <w:r w:rsidRPr="00731A72">
              <w:rPr>
                <w:rFonts w:ascii="Arial Narrow" w:eastAsia="Arial Narrow" w:hAnsi="Arial Narrow" w:cs="Arial Narrow"/>
                <w:b/>
              </w:rPr>
              <w:t>ŽSK</w:t>
            </w:r>
          </w:p>
        </w:tc>
        <w:tc>
          <w:tcPr>
            <w:tcW w:w="1085"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C72EDF">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Škola bez tabaku, alkoholu a drog</w:t>
            </w:r>
          </w:p>
        </w:tc>
        <w:tc>
          <w:tcPr>
            <w:tcW w:w="1087"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Môj nepriateľ - cigareta – cieľom bolo poukázať na škodlivosť fajčenia</w:t>
            </w:r>
          </w:p>
        </w:tc>
        <w:tc>
          <w:tcPr>
            <w:tcW w:w="1723"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p w:rsidR="002D348E" w:rsidRPr="00731A72" w:rsidRDefault="002D348E">
            <w:pPr>
              <w:spacing w:after="0" w:line="240" w:lineRule="auto"/>
              <w:jc w:val="both"/>
              <w:rPr>
                <w:rFonts w:ascii="Arial Narrow" w:eastAsia="Calibri" w:hAnsi="Arial Narrow" w:cs="Calibri"/>
                <w:sz w:val="20"/>
                <w:szCs w:val="20"/>
              </w:rPr>
            </w:pPr>
          </w:p>
          <w:p w:rsidR="002D348E"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neschválený</w:t>
            </w:r>
          </w:p>
        </w:tc>
        <w:tc>
          <w:tcPr>
            <w:tcW w:w="898"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tc>
        <w:tc>
          <w:tcPr>
            <w:tcW w:w="967"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tc>
        <w:tc>
          <w:tcPr>
            <w:tcW w:w="876"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tc>
        <w:tc>
          <w:tcPr>
            <w:tcW w:w="680"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606"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r>
      <w:tr w:rsidR="00B44679" w:rsidRPr="00731A72" w:rsidTr="00B44679">
        <w:trPr>
          <w:trHeight w:val="1"/>
        </w:trPr>
        <w:tc>
          <w:tcPr>
            <w:tcW w:w="1256"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C42737">
            <w:pPr>
              <w:rPr>
                <w:rFonts w:ascii="Arial Narrow" w:eastAsia="Calibri" w:hAnsi="Arial Narrow" w:cs="Calibri"/>
              </w:rPr>
            </w:pP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Cesta za poznaním objektívnej slovenskej histórie</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Budovy v mojom okolí, ktoré dýchajú históriou</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p w:rsidR="002D348E" w:rsidRPr="00731A72" w:rsidRDefault="002D348E">
            <w:pPr>
              <w:spacing w:after="0" w:line="240" w:lineRule="auto"/>
              <w:jc w:val="both"/>
              <w:rPr>
                <w:rFonts w:ascii="Arial Narrow" w:eastAsia="Calibri" w:hAnsi="Arial Narrow" w:cs="Calibri"/>
                <w:sz w:val="20"/>
                <w:szCs w:val="20"/>
              </w:rPr>
            </w:pPr>
          </w:p>
          <w:p w:rsidR="002D348E" w:rsidRPr="00731A72" w:rsidRDefault="002D348E">
            <w:pPr>
              <w:spacing w:after="0" w:line="240" w:lineRule="auto"/>
              <w:jc w:val="both"/>
              <w:rPr>
                <w:rFonts w:ascii="Arial Narrow" w:eastAsia="Calibri" w:hAnsi="Arial Narrow" w:cs="Calibri"/>
                <w:sz w:val="20"/>
                <w:szCs w:val="20"/>
              </w:rPr>
            </w:pPr>
          </w:p>
          <w:p w:rsidR="002D348E"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01.04.2016</w:t>
            </w: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30.06.2016</w:t>
            </w: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300,--</w:t>
            </w: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rPr>
            </w:pPr>
            <w:r w:rsidRPr="00731A72">
              <w:rPr>
                <w:rFonts w:ascii="Arial Narrow" w:eastAsia="Calibri" w:hAnsi="Arial Narrow" w:cs="Calibri"/>
              </w:rPr>
              <w:t>300,--</w:t>
            </w: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rPr>
            </w:pPr>
            <w:r w:rsidRPr="00731A72">
              <w:rPr>
                <w:rFonts w:ascii="Arial Narrow" w:eastAsia="Calibri" w:hAnsi="Arial Narrow" w:cs="Calibri"/>
              </w:rPr>
              <w:t>1,43</w:t>
            </w:r>
          </w:p>
        </w:tc>
      </w:tr>
      <w:tr w:rsidR="00B44679" w:rsidRPr="00731A72" w:rsidTr="00B44679">
        <w:trPr>
          <w:trHeight w:val="1"/>
        </w:trPr>
        <w:tc>
          <w:tcPr>
            <w:tcW w:w="1256" w:type="dxa"/>
            <w:vMerge w:val="restart"/>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857AD0">
            <w:pPr>
              <w:spacing w:after="0" w:line="240" w:lineRule="auto"/>
              <w:ind w:left="113" w:right="113"/>
              <w:jc w:val="center"/>
              <w:rPr>
                <w:rFonts w:ascii="Arial Narrow" w:hAnsi="Arial Narrow"/>
              </w:rPr>
            </w:pPr>
            <w:r w:rsidRPr="00731A72">
              <w:rPr>
                <w:rFonts w:ascii="Arial Narrow" w:eastAsia="Arial Narrow" w:hAnsi="Arial Narrow" w:cs="Arial Narrow"/>
                <w:b/>
              </w:rPr>
              <w:t>MŠVVaŠ SR</w:t>
            </w: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 xml:space="preserve">Rozvojový projekt </w:t>
            </w:r>
            <w:proofErr w:type="spellStart"/>
            <w:r w:rsidRPr="00731A72">
              <w:rPr>
                <w:rFonts w:ascii="Arial Narrow" w:eastAsia="Calibri" w:hAnsi="Arial Narrow" w:cs="Calibri"/>
                <w:sz w:val="18"/>
              </w:rPr>
              <w:t>propagáci</w:t>
            </w:r>
            <w:proofErr w:type="spellEnd"/>
            <w:r w:rsidRPr="00731A72">
              <w:rPr>
                <w:rFonts w:ascii="Arial Narrow" w:eastAsia="Calibri" w:hAnsi="Arial Narrow" w:cs="Calibri"/>
                <w:sz w:val="18"/>
              </w:rPr>
              <w:t xml:space="preserve"> odborného vzdelávania v nedostatkových odboroch vzdelávania</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 xml:space="preserve">Propagácia  a podpora odborného a </w:t>
            </w:r>
            <w:proofErr w:type="spellStart"/>
            <w:r w:rsidRPr="00731A72">
              <w:rPr>
                <w:rFonts w:ascii="Arial Narrow" w:eastAsia="Calibri" w:hAnsi="Arial Narrow" w:cs="Calibri"/>
                <w:sz w:val="18"/>
              </w:rPr>
              <w:t>dualného</w:t>
            </w:r>
            <w:proofErr w:type="spellEnd"/>
            <w:r w:rsidRPr="00731A72">
              <w:rPr>
                <w:rFonts w:ascii="Arial Narrow" w:eastAsia="Calibri" w:hAnsi="Arial Narrow" w:cs="Calibri"/>
                <w:sz w:val="18"/>
              </w:rPr>
              <w:t xml:space="preserve"> vzdelávania</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731A72">
            <w:pPr>
              <w:spacing w:after="0" w:line="240" w:lineRule="auto"/>
              <w:jc w:val="both"/>
              <w:rPr>
                <w:rFonts w:ascii="Arial Narrow" w:eastAsia="Calibri" w:hAnsi="Arial Narrow" w:cs="Calibri"/>
                <w:sz w:val="20"/>
                <w:szCs w:val="20"/>
              </w:rPr>
            </w:pPr>
            <w:r>
              <w:rPr>
                <w:rFonts w:ascii="Arial Narrow" w:eastAsia="Calibri" w:hAnsi="Arial Narrow" w:cs="Calibri"/>
                <w:sz w:val="20"/>
                <w:szCs w:val="20"/>
              </w:rPr>
              <w:t>0</w:t>
            </w:r>
            <w:r w:rsidR="00857AD0" w:rsidRPr="00731A72">
              <w:rPr>
                <w:rFonts w:ascii="Arial Narrow" w:eastAsia="Calibri" w:hAnsi="Arial Narrow" w:cs="Calibri"/>
                <w:sz w:val="20"/>
                <w:szCs w:val="20"/>
              </w:rPr>
              <w:t>1.</w:t>
            </w:r>
            <w:r>
              <w:rPr>
                <w:rFonts w:ascii="Arial Narrow" w:eastAsia="Calibri" w:hAnsi="Arial Narrow" w:cs="Calibri"/>
                <w:sz w:val="20"/>
                <w:szCs w:val="20"/>
              </w:rPr>
              <w:t>0</w:t>
            </w:r>
            <w:r w:rsidR="00857AD0" w:rsidRPr="00731A72">
              <w:rPr>
                <w:rFonts w:ascii="Arial Narrow" w:eastAsia="Calibri" w:hAnsi="Arial Narrow" w:cs="Calibri"/>
                <w:sz w:val="20"/>
                <w:szCs w:val="20"/>
              </w:rPr>
              <w:t>5.2016</w:t>
            </w: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31.11.2016</w:t>
            </w: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3160</w:t>
            </w: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firma</w:t>
            </w:r>
          </w:p>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600</w:t>
            </w: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ind w:right="-74"/>
              <w:jc w:val="both"/>
              <w:rPr>
                <w:rFonts w:ascii="Arial Narrow" w:eastAsia="Calibri" w:hAnsi="Arial Narrow" w:cs="Calibri"/>
                <w:sz w:val="20"/>
                <w:szCs w:val="20"/>
              </w:rPr>
            </w:pPr>
            <w:r w:rsidRPr="00731A72">
              <w:rPr>
                <w:rFonts w:ascii="Arial Narrow" w:eastAsia="Calibri" w:hAnsi="Arial Narrow" w:cs="Calibri"/>
                <w:sz w:val="20"/>
                <w:szCs w:val="20"/>
              </w:rPr>
              <w:t>160</w:t>
            </w:r>
          </w:p>
        </w:tc>
      </w:tr>
      <w:tr w:rsidR="00B44679" w:rsidRPr="00731A72" w:rsidTr="00B44679">
        <w:trPr>
          <w:trHeight w:val="1"/>
        </w:trPr>
        <w:tc>
          <w:tcPr>
            <w:tcW w:w="1256"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C42737">
            <w:pPr>
              <w:rPr>
                <w:rFonts w:ascii="Arial Narrow" w:eastAsia="Calibri" w:hAnsi="Arial Narrow" w:cs="Calibri"/>
              </w:rPr>
            </w:pP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 xml:space="preserve">Rozvojový projekt </w:t>
            </w:r>
            <w:r w:rsidRPr="00731A72">
              <w:rPr>
                <w:rFonts w:ascii="Arial Narrow" w:eastAsia="Calibri" w:hAnsi="Arial Narrow" w:cs="Calibri"/>
                <w:sz w:val="18"/>
              </w:rPr>
              <w:lastRenderedPageBreak/>
              <w:t>grafických systémov v odbornom vzdelávaní</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18"/>
              </w:rPr>
            </w:pPr>
            <w:r w:rsidRPr="00731A72">
              <w:rPr>
                <w:rFonts w:ascii="Arial Narrow" w:eastAsia="Calibri" w:hAnsi="Arial Narrow" w:cs="Calibri"/>
                <w:sz w:val="18"/>
              </w:rPr>
              <w:lastRenderedPageBreak/>
              <w:t xml:space="preserve">Simulačný program </w:t>
            </w:r>
            <w:r w:rsidRPr="00731A72">
              <w:rPr>
                <w:rFonts w:ascii="Arial Narrow" w:eastAsia="Calibri" w:hAnsi="Arial Narrow" w:cs="Calibri"/>
                <w:sz w:val="18"/>
              </w:rPr>
              <w:lastRenderedPageBreak/>
              <w:t>CNC programovania</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18"/>
              </w:rPr>
            </w:pPr>
            <w:r w:rsidRPr="00731A72">
              <w:rPr>
                <w:rFonts w:ascii="Arial Narrow" w:eastAsia="Calibri" w:hAnsi="Arial Narrow" w:cs="Calibri"/>
                <w:sz w:val="18"/>
              </w:rPr>
              <w:lastRenderedPageBreak/>
              <w:t>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731A72">
            <w:pPr>
              <w:spacing w:after="0" w:line="240" w:lineRule="auto"/>
              <w:jc w:val="both"/>
              <w:rPr>
                <w:rFonts w:ascii="Arial Narrow" w:eastAsia="Calibri" w:hAnsi="Arial Narrow" w:cs="Calibri"/>
                <w:sz w:val="20"/>
                <w:szCs w:val="20"/>
              </w:rPr>
            </w:pPr>
            <w:r>
              <w:rPr>
                <w:rFonts w:ascii="Arial Narrow" w:eastAsia="Calibri" w:hAnsi="Arial Narrow" w:cs="Calibri"/>
                <w:sz w:val="20"/>
                <w:szCs w:val="20"/>
              </w:rPr>
              <w:t>0</w:t>
            </w:r>
            <w:r w:rsidR="00857AD0" w:rsidRPr="00731A72">
              <w:rPr>
                <w:rFonts w:ascii="Arial Narrow" w:eastAsia="Calibri" w:hAnsi="Arial Narrow" w:cs="Calibri"/>
                <w:sz w:val="20"/>
                <w:szCs w:val="20"/>
              </w:rPr>
              <w:t>1.</w:t>
            </w:r>
            <w:r>
              <w:rPr>
                <w:rFonts w:ascii="Arial Narrow" w:eastAsia="Calibri" w:hAnsi="Arial Narrow" w:cs="Calibri"/>
                <w:sz w:val="20"/>
                <w:szCs w:val="20"/>
              </w:rPr>
              <w:t>0</w:t>
            </w:r>
            <w:r w:rsidR="00857AD0" w:rsidRPr="00731A72">
              <w:rPr>
                <w:rFonts w:ascii="Arial Narrow" w:eastAsia="Calibri" w:hAnsi="Arial Narrow" w:cs="Calibri"/>
                <w:sz w:val="20"/>
                <w:szCs w:val="20"/>
              </w:rPr>
              <w:t>5.2016</w:t>
            </w: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31.11.2016</w:t>
            </w: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1980</w:t>
            </w: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180</w:t>
            </w: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sz w:val="20"/>
                <w:szCs w:val="20"/>
              </w:rPr>
            </w:pPr>
          </w:p>
        </w:tc>
      </w:tr>
      <w:tr w:rsidR="00B44679" w:rsidRPr="00731A72" w:rsidTr="00B44679">
        <w:trPr>
          <w:trHeight w:val="1"/>
        </w:trPr>
        <w:tc>
          <w:tcPr>
            <w:tcW w:w="1256"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C42737">
            <w:pPr>
              <w:rPr>
                <w:rFonts w:ascii="Arial Narrow" w:eastAsia="Calibri" w:hAnsi="Arial Narrow" w:cs="Calibri"/>
              </w:rPr>
            </w:pP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18"/>
              </w:rPr>
            </w:pPr>
            <w:r w:rsidRPr="00731A72">
              <w:rPr>
                <w:rFonts w:ascii="Arial Narrow" w:eastAsia="Calibri" w:hAnsi="Arial Narrow" w:cs="Calibri"/>
                <w:sz w:val="18"/>
              </w:rPr>
              <w:t>Rozvojový projekt na podporu budovania centier odborného vzdelávania</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Zváračské simulátory</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rPr>
            </w:pPr>
            <w:r w:rsidRPr="00731A72">
              <w:rPr>
                <w:rFonts w:ascii="Arial Narrow" w:eastAsia="Calibri" w:hAnsi="Arial Narrow" w:cs="Calibri"/>
                <w:sz w:val="18"/>
              </w:rPr>
              <w:t>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731A72">
            <w:pPr>
              <w:spacing w:after="0" w:line="240" w:lineRule="auto"/>
              <w:jc w:val="both"/>
              <w:rPr>
                <w:rFonts w:ascii="Arial Narrow" w:eastAsia="Calibri" w:hAnsi="Arial Narrow" w:cs="Calibri"/>
                <w:sz w:val="20"/>
                <w:szCs w:val="20"/>
              </w:rPr>
            </w:pPr>
            <w:r>
              <w:rPr>
                <w:rFonts w:ascii="Arial Narrow" w:eastAsia="Calibri" w:hAnsi="Arial Narrow" w:cs="Calibri"/>
                <w:sz w:val="20"/>
                <w:szCs w:val="20"/>
              </w:rPr>
              <w:t>0</w:t>
            </w:r>
            <w:r w:rsidR="00857AD0" w:rsidRPr="00731A72">
              <w:rPr>
                <w:rFonts w:ascii="Arial Narrow" w:eastAsia="Calibri" w:hAnsi="Arial Narrow" w:cs="Calibri"/>
                <w:sz w:val="20"/>
                <w:szCs w:val="20"/>
              </w:rPr>
              <w:t>1.</w:t>
            </w:r>
            <w:r>
              <w:rPr>
                <w:rFonts w:ascii="Arial Narrow" w:eastAsia="Calibri" w:hAnsi="Arial Narrow" w:cs="Calibri"/>
                <w:sz w:val="20"/>
                <w:szCs w:val="20"/>
              </w:rPr>
              <w:t>0</w:t>
            </w:r>
            <w:r w:rsidR="00857AD0" w:rsidRPr="00731A72">
              <w:rPr>
                <w:rFonts w:ascii="Arial Narrow" w:eastAsia="Calibri" w:hAnsi="Arial Narrow" w:cs="Calibri"/>
                <w:sz w:val="20"/>
                <w:szCs w:val="20"/>
              </w:rPr>
              <w:t>5.2016</w:t>
            </w: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31.11.2016</w:t>
            </w: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6900</w:t>
            </w: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firma</w:t>
            </w:r>
          </w:p>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2300</w:t>
            </w: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857AD0">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2300</w:t>
            </w:r>
          </w:p>
        </w:tc>
      </w:tr>
      <w:tr w:rsidR="00B44679" w:rsidRPr="00731A72" w:rsidTr="00B44679">
        <w:trPr>
          <w:trHeight w:val="1"/>
        </w:trPr>
        <w:tc>
          <w:tcPr>
            <w:tcW w:w="1256" w:type="dxa"/>
            <w:vMerge/>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C42737">
            <w:pPr>
              <w:rPr>
                <w:rFonts w:ascii="Arial Narrow" w:eastAsia="Calibri" w:hAnsi="Arial Narrow" w:cs="Calibri"/>
              </w:rPr>
            </w:pP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sz w:val="18"/>
                <w:szCs w:val="18"/>
              </w:rPr>
            </w:pPr>
            <w:r w:rsidRPr="00731A72">
              <w:rPr>
                <w:rFonts w:ascii="Arial Narrow" w:eastAsia="Calibri" w:hAnsi="Arial Narrow" w:cs="Calibri"/>
                <w:sz w:val="18"/>
                <w:szCs w:val="18"/>
              </w:rPr>
              <w:t>Rozvojový projekt „Podpora organizačného zabezpečenia vzdelávania pedagogických zamestnancov v oblasti finančnej gramotnosti a výchovy k podnikaniu</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rPr>
            </w:pPr>
            <w:r w:rsidRPr="00731A72">
              <w:rPr>
                <w:rFonts w:ascii="Arial Narrow" w:eastAsia="Calibri" w:hAnsi="Arial Narrow" w:cs="Calibri"/>
              </w:rPr>
              <w:t>Vzdelávanie učiteľov</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2D348E">
            <w:pPr>
              <w:spacing w:after="0" w:line="240" w:lineRule="auto"/>
              <w:jc w:val="both"/>
              <w:rPr>
                <w:rFonts w:ascii="Arial Narrow" w:eastAsia="Calibri" w:hAnsi="Arial Narrow" w:cs="Calibri"/>
              </w:rPr>
            </w:pPr>
            <w:r w:rsidRPr="00731A72">
              <w:rPr>
                <w:rFonts w:ascii="Arial Narrow" w:eastAsia="Calibri" w:hAnsi="Arial Narrow" w:cs="Calibri"/>
              </w:rPr>
              <w:t>neschválený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r>
      <w:tr w:rsidR="00B44679" w:rsidRPr="00731A72" w:rsidTr="00B44679">
        <w:trPr>
          <w:trHeight w:val="1"/>
        </w:trPr>
        <w:tc>
          <w:tcPr>
            <w:tcW w:w="125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B44679" w:rsidP="00B44679">
            <w:pPr>
              <w:spacing w:after="0" w:line="240" w:lineRule="auto"/>
              <w:ind w:left="113" w:right="113"/>
              <w:rPr>
                <w:rFonts w:ascii="Arial Narrow" w:hAnsi="Arial Narrow"/>
                <w:b/>
                <w:sz w:val="24"/>
                <w:szCs w:val="24"/>
              </w:rPr>
            </w:pPr>
            <w:r w:rsidRPr="00731A72">
              <w:rPr>
                <w:rFonts w:ascii="Arial Narrow" w:hAnsi="Arial Narrow"/>
                <w:b/>
                <w:sz w:val="24"/>
                <w:szCs w:val="24"/>
              </w:rPr>
              <w:t xml:space="preserve">Centre </w:t>
            </w:r>
            <w:proofErr w:type="spellStart"/>
            <w:r w:rsidRPr="00731A72">
              <w:rPr>
                <w:rFonts w:ascii="Arial Narrow" w:hAnsi="Arial Narrow"/>
                <w:b/>
                <w:sz w:val="24"/>
                <w:szCs w:val="24"/>
              </w:rPr>
              <w:t>for</w:t>
            </w:r>
            <w:proofErr w:type="spellEnd"/>
            <w:r w:rsidRPr="00731A72">
              <w:rPr>
                <w:rFonts w:ascii="Arial Narrow" w:hAnsi="Arial Narrow"/>
                <w:b/>
                <w:sz w:val="24"/>
                <w:szCs w:val="24"/>
              </w:rPr>
              <w:t xml:space="preserve"> </w:t>
            </w:r>
            <w:proofErr w:type="spellStart"/>
            <w:r w:rsidRPr="00731A72">
              <w:rPr>
                <w:rFonts w:ascii="Arial Narrow" w:hAnsi="Arial Narrow"/>
                <w:b/>
                <w:sz w:val="24"/>
                <w:szCs w:val="24"/>
              </w:rPr>
              <w:t>Modern</w:t>
            </w:r>
            <w:proofErr w:type="spellEnd"/>
            <w:r w:rsidRPr="00731A72">
              <w:rPr>
                <w:rFonts w:ascii="Arial Narrow" w:hAnsi="Arial Narrow"/>
                <w:b/>
                <w:sz w:val="24"/>
                <w:szCs w:val="24"/>
              </w:rPr>
              <w:t xml:space="preserve"> </w:t>
            </w:r>
            <w:proofErr w:type="spellStart"/>
            <w:r w:rsidRPr="00731A72">
              <w:rPr>
                <w:rFonts w:ascii="Arial Narrow" w:hAnsi="Arial Narrow"/>
                <w:b/>
                <w:sz w:val="24"/>
                <w:szCs w:val="24"/>
              </w:rPr>
              <w:t>Ducation</w:t>
            </w:r>
            <w:proofErr w:type="spellEnd"/>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 xml:space="preserve">Projekt FLASH </w:t>
            </w:r>
            <w:proofErr w:type="spellStart"/>
            <w:r w:rsidRPr="00731A72">
              <w:rPr>
                <w:rFonts w:ascii="Arial Narrow" w:eastAsia="Calibri" w:hAnsi="Arial Narrow" w:cs="Calibri"/>
              </w:rPr>
              <w:t>Electro</w:t>
            </w:r>
            <w:proofErr w:type="spellEnd"/>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Vyvíjanie učebnice odbornej angličtiny a nemčiny pre elektrikárske odbory</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Apríl 2016</w:t>
            </w: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August 2016</w:t>
            </w: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Získali sme 12 učebníc bezplatne</w:t>
            </w: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0</w:t>
            </w: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sz w:val="20"/>
                <w:szCs w:val="20"/>
              </w:rPr>
            </w:pPr>
            <w:r w:rsidRPr="00731A72">
              <w:rPr>
                <w:rFonts w:ascii="Arial Narrow" w:eastAsia="Calibri" w:hAnsi="Arial Narrow" w:cs="Calibri"/>
                <w:sz w:val="20"/>
                <w:szCs w:val="20"/>
              </w:rPr>
              <w:t>0</w:t>
            </w:r>
          </w:p>
        </w:tc>
      </w:tr>
      <w:tr w:rsidR="00B44679" w:rsidRPr="00731A72" w:rsidTr="00B44679">
        <w:trPr>
          <w:trHeight w:val="1"/>
        </w:trPr>
        <w:tc>
          <w:tcPr>
            <w:tcW w:w="1256"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vAlign w:val="center"/>
          </w:tcPr>
          <w:p w:rsidR="00C42737" w:rsidRPr="00731A72" w:rsidRDefault="00B44679" w:rsidP="00B44679">
            <w:pPr>
              <w:spacing w:after="0" w:line="240" w:lineRule="auto"/>
              <w:ind w:left="113" w:right="113"/>
              <w:rPr>
                <w:rFonts w:ascii="Arial Narrow" w:hAnsi="Arial Narrow"/>
              </w:rPr>
            </w:pPr>
            <w:r w:rsidRPr="00731A72">
              <w:rPr>
                <w:rFonts w:ascii="Arial Narrow" w:eastAsia="Arial Narrow" w:hAnsi="Arial Narrow" w:cs="Arial Narrow"/>
                <w:b/>
              </w:rPr>
              <w:t>Ministerstvo zdravotníctva SR</w:t>
            </w:r>
          </w:p>
        </w:tc>
        <w:tc>
          <w:tcPr>
            <w:tcW w:w="108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Projekt „Nie každý to musí skúsiť“</w:t>
            </w:r>
          </w:p>
        </w:tc>
        <w:tc>
          <w:tcPr>
            <w:tcW w:w="108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Protidrogová propagácia medzi žiakmi</w:t>
            </w:r>
          </w:p>
        </w:tc>
        <w:tc>
          <w:tcPr>
            <w:tcW w:w="172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Pr="00731A72" w:rsidRDefault="00B44679">
            <w:pPr>
              <w:spacing w:after="0" w:line="240" w:lineRule="auto"/>
              <w:jc w:val="both"/>
              <w:rPr>
                <w:rFonts w:ascii="Arial Narrow" w:eastAsia="Calibri" w:hAnsi="Arial Narrow" w:cs="Calibri"/>
              </w:rPr>
            </w:pPr>
            <w:r w:rsidRPr="00731A72">
              <w:rPr>
                <w:rFonts w:ascii="Arial Narrow" w:eastAsia="Calibri" w:hAnsi="Arial Narrow" w:cs="Calibri"/>
              </w:rPr>
              <w:t>neschválený</w:t>
            </w:r>
          </w:p>
        </w:tc>
        <w:tc>
          <w:tcPr>
            <w:tcW w:w="89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967"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87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6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c>
          <w:tcPr>
            <w:tcW w:w="60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Pr="00731A72" w:rsidRDefault="00C42737">
            <w:pPr>
              <w:spacing w:after="0" w:line="240" w:lineRule="auto"/>
              <w:jc w:val="both"/>
              <w:rPr>
                <w:rFonts w:ascii="Arial Narrow" w:eastAsia="Calibri" w:hAnsi="Arial Narrow" w:cs="Calibri"/>
              </w:rPr>
            </w:pPr>
          </w:p>
        </w:tc>
      </w:tr>
    </w:tbl>
    <w:p w:rsidR="00C42737" w:rsidRPr="00731A72"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 xml:space="preserve">17. Údaje o výsledkoch inšpekčnej činnosti vykonanej Štátnou školskou inšpekciou </w:t>
      </w:r>
    </w:p>
    <w:p w:rsidR="00C42737" w:rsidRDefault="00C42737">
      <w:pPr>
        <w:spacing w:after="0" w:line="240" w:lineRule="auto"/>
        <w:jc w:val="both"/>
        <w:rPr>
          <w:rFonts w:ascii="Arial Narrow" w:eastAsia="Arial Narrow" w:hAnsi="Arial Narrow" w:cs="Arial Narrow"/>
          <w:sz w:val="32"/>
        </w:rPr>
      </w:pPr>
    </w:p>
    <w:p w:rsidR="00F21737" w:rsidRDefault="00F21737">
      <w:pPr>
        <w:spacing w:after="0" w:line="240" w:lineRule="auto"/>
        <w:jc w:val="both"/>
        <w:rPr>
          <w:rFonts w:ascii="Arial Narrow" w:eastAsia="Arial Narrow" w:hAnsi="Arial Narrow" w:cs="Arial Narrow"/>
          <w:sz w:val="32"/>
        </w:rPr>
      </w:pPr>
    </w:p>
    <w:p w:rsidR="00F21737" w:rsidRPr="00F50679" w:rsidRDefault="00F21737" w:rsidP="00793814">
      <w:pPr>
        <w:numPr>
          <w:ilvl w:val="0"/>
          <w:numId w:val="14"/>
        </w:numPr>
        <w:spacing w:after="0"/>
        <w:rPr>
          <w:rFonts w:ascii="Arial Narrow" w:hAnsi="Arial Narrow"/>
        </w:rPr>
      </w:pPr>
      <w:r w:rsidRPr="00F50679">
        <w:rPr>
          <w:rFonts w:ascii="Arial Narrow" w:hAnsi="Arial Narrow"/>
        </w:rPr>
        <w:t xml:space="preserve">Správa o výsledkoch školskej inšpekcie vykonanej dňa 26.01.2016 v SOŠ technickej, Čadca </w:t>
      </w:r>
    </w:p>
    <w:p w:rsidR="00793814" w:rsidRPr="00F50679" w:rsidRDefault="00793814" w:rsidP="00793814">
      <w:pPr>
        <w:spacing w:after="0"/>
        <w:ind w:left="720"/>
        <w:rPr>
          <w:rFonts w:ascii="Arial Narrow" w:hAnsi="Arial Narrow"/>
        </w:rPr>
      </w:pPr>
      <w:r w:rsidRPr="00F50679">
        <w:rPr>
          <w:rFonts w:ascii="Arial Narrow" w:hAnsi="Arial Narrow"/>
        </w:rPr>
        <w:t>Zistenia:</w:t>
      </w:r>
    </w:p>
    <w:p w:rsidR="00793814" w:rsidRPr="00F50679" w:rsidRDefault="00793814" w:rsidP="00793814">
      <w:pPr>
        <w:spacing w:after="0"/>
        <w:ind w:left="720"/>
        <w:rPr>
          <w:rFonts w:ascii="Arial Narrow" w:hAnsi="Arial Narrow"/>
        </w:rPr>
      </w:pPr>
      <w:r w:rsidRPr="00F50679">
        <w:rPr>
          <w:rFonts w:ascii="Arial Narrow" w:hAnsi="Arial Narrow"/>
        </w:rPr>
        <w:t>Riaditeľ školy problematiku stavu nevyhovujúcej telocvične aj jej nedostatočného materiálno-technického vybavenia vo svojej škole riešil so zriaďovateľom. Zriaďovateľ školy zaradil SOŠ technickú v Čadci do zoznamu stavieb pre najbližšie obdobie.</w:t>
      </w:r>
    </w:p>
    <w:p w:rsidR="00793814" w:rsidRPr="00F50679" w:rsidRDefault="00793814" w:rsidP="00793814">
      <w:pPr>
        <w:spacing w:after="0"/>
        <w:ind w:left="720"/>
        <w:rPr>
          <w:rFonts w:ascii="Arial Narrow" w:hAnsi="Arial Narrow"/>
        </w:rPr>
      </w:pPr>
    </w:p>
    <w:p w:rsidR="00F21737" w:rsidRPr="00F50679" w:rsidRDefault="00F21737" w:rsidP="00793814">
      <w:pPr>
        <w:numPr>
          <w:ilvl w:val="0"/>
          <w:numId w:val="14"/>
        </w:numPr>
        <w:spacing w:after="0"/>
        <w:rPr>
          <w:rFonts w:ascii="Arial Narrow" w:hAnsi="Arial Narrow"/>
        </w:rPr>
      </w:pPr>
      <w:r w:rsidRPr="00F50679">
        <w:rPr>
          <w:rFonts w:ascii="Arial Narrow" w:hAnsi="Arial Narrow"/>
        </w:rPr>
        <w:t>Správa o výsledkoch školskej inšpekcie vykonanej dňa 11.02.2016 v SOŠ technickej, Čadca</w:t>
      </w:r>
    </w:p>
    <w:p w:rsidR="00793814" w:rsidRPr="00F50679" w:rsidRDefault="00793814" w:rsidP="00793814">
      <w:pPr>
        <w:spacing w:after="0"/>
        <w:ind w:left="720"/>
        <w:rPr>
          <w:rFonts w:ascii="Arial Narrow" w:hAnsi="Arial Narrow"/>
        </w:rPr>
      </w:pPr>
      <w:r w:rsidRPr="00F50679">
        <w:rPr>
          <w:rFonts w:ascii="Arial Narrow" w:hAnsi="Arial Narrow"/>
        </w:rPr>
        <w:t>Zistenia:</w:t>
      </w:r>
    </w:p>
    <w:p w:rsidR="00793814" w:rsidRPr="00F50679" w:rsidRDefault="00793814" w:rsidP="00793814">
      <w:pPr>
        <w:spacing w:after="0"/>
        <w:ind w:left="720"/>
        <w:rPr>
          <w:rFonts w:ascii="Arial Narrow" w:hAnsi="Arial Narrow"/>
        </w:rPr>
      </w:pPr>
      <w:r w:rsidRPr="00F50679">
        <w:rPr>
          <w:rFonts w:ascii="Arial Narrow" w:hAnsi="Arial Narrow"/>
        </w:rPr>
        <w:t>Predmetom bolo hodnotenie úrovne výsledkov žiakov v oblasti finančnej gramotnosti, kde žiaci dosiahli úspešnosť 58,82 %v oblasti „finančná zodpovednosť a </w:t>
      </w:r>
      <w:r w:rsidR="0004391A" w:rsidRPr="00F50679">
        <w:rPr>
          <w:rFonts w:ascii="Arial Narrow" w:hAnsi="Arial Narrow"/>
        </w:rPr>
        <w:t>pri</w:t>
      </w:r>
      <w:r w:rsidRPr="00F50679">
        <w:rPr>
          <w:rFonts w:ascii="Arial Narrow" w:hAnsi="Arial Narrow"/>
        </w:rPr>
        <w:t>jímaní rozhodnutí“, v oblasti „zabezpečenie peňazí pre uspokojovanie životných potrieb“  33,33 %</w:t>
      </w:r>
      <w:r w:rsidR="0004391A" w:rsidRPr="00F50679">
        <w:rPr>
          <w:rFonts w:ascii="Arial Narrow" w:hAnsi="Arial Narrow"/>
        </w:rPr>
        <w:t>.</w:t>
      </w:r>
    </w:p>
    <w:p w:rsidR="00793814" w:rsidRPr="00F50679" w:rsidRDefault="00793814" w:rsidP="0004391A">
      <w:pPr>
        <w:spacing w:after="0"/>
        <w:rPr>
          <w:rFonts w:ascii="Arial Narrow" w:hAnsi="Arial Narrow"/>
        </w:rPr>
      </w:pPr>
    </w:p>
    <w:p w:rsidR="00731A72" w:rsidRPr="00F50679" w:rsidRDefault="00731A72" w:rsidP="0004391A">
      <w:pPr>
        <w:spacing w:after="0"/>
        <w:rPr>
          <w:rFonts w:ascii="Arial Narrow" w:hAnsi="Arial Narrow"/>
        </w:rPr>
      </w:pPr>
    </w:p>
    <w:p w:rsidR="00F21737" w:rsidRPr="00F50679" w:rsidRDefault="00F21737" w:rsidP="00793814">
      <w:pPr>
        <w:numPr>
          <w:ilvl w:val="0"/>
          <w:numId w:val="14"/>
        </w:numPr>
        <w:spacing w:after="0"/>
        <w:rPr>
          <w:rFonts w:ascii="Arial Narrow" w:hAnsi="Arial Narrow"/>
        </w:rPr>
      </w:pPr>
      <w:r w:rsidRPr="00F50679">
        <w:rPr>
          <w:rFonts w:ascii="Arial Narrow" w:hAnsi="Arial Narrow"/>
        </w:rPr>
        <w:t>Správa o výsledkoch školskej inšpekcie vykonanej dňa 16.03.2016 v SOŠ technickej, Čadca</w:t>
      </w:r>
    </w:p>
    <w:p w:rsidR="0004391A" w:rsidRPr="00F50679" w:rsidRDefault="0004391A" w:rsidP="0004391A">
      <w:pPr>
        <w:spacing w:after="0"/>
        <w:ind w:left="720"/>
        <w:rPr>
          <w:rFonts w:ascii="Arial Narrow" w:hAnsi="Arial Narrow"/>
        </w:rPr>
      </w:pPr>
      <w:r w:rsidRPr="00F50679">
        <w:rPr>
          <w:rFonts w:ascii="Arial Narrow" w:hAnsi="Arial Narrow"/>
        </w:rPr>
        <w:t>Zistenia:</w:t>
      </w:r>
    </w:p>
    <w:p w:rsidR="0004391A" w:rsidRPr="00F50679" w:rsidRDefault="0004391A" w:rsidP="0004391A">
      <w:pPr>
        <w:spacing w:after="0"/>
        <w:ind w:left="720"/>
        <w:rPr>
          <w:rFonts w:ascii="Arial Narrow" w:hAnsi="Arial Narrow"/>
        </w:rPr>
      </w:pPr>
      <w:r w:rsidRPr="00F50679">
        <w:rPr>
          <w:rFonts w:ascii="Arial Narrow" w:hAnsi="Arial Narrow"/>
        </w:rPr>
        <w:t>Postup počas zadávania PFIČ MS z cudzieho jazyka.</w:t>
      </w:r>
    </w:p>
    <w:p w:rsidR="0004391A" w:rsidRPr="00F50679" w:rsidRDefault="0004391A" w:rsidP="0004391A">
      <w:pPr>
        <w:spacing w:after="0"/>
        <w:ind w:left="720"/>
        <w:rPr>
          <w:rFonts w:ascii="Arial Narrow" w:hAnsi="Arial Narrow"/>
        </w:rPr>
      </w:pPr>
    </w:p>
    <w:p w:rsidR="00F21737" w:rsidRPr="00F50679" w:rsidRDefault="00F21737" w:rsidP="00793814">
      <w:pPr>
        <w:numPr>
          <w:ilvl w:val="0"/>
          <w:numId w:val="14"/>
        </w:numPr>
        <w:spacing w:after="0"/>
        <w:rPr>
          <w:rFonts w:ascii="Arial Narrow" w:hAnsi="Arial Narrow"/>
        </w:rPr>
      </w:pPr>
      <w:r w:rsidRPr="00F50679">
        <w:rPr>
          <w:rFonts w:ascii="Arial Narrow" w:hAnsi="Arial Narrow"/>
        </w:rPr>
        <w:t>Správa o výsledkoch školskej inšpekcie vykonanej dňa 31.03.2016 v SOŠ technickej, Čadca</w:t>
      </w:r>
    </w:p>
    <w:p w:rsidR="0004391A" w:rsidRPr="00F50679" w:rsidRDefault="0004391A" w:rsidP="0004391A">
      <w:pPr>
        <w:spacing w:after="0"/>
        <w:ind w:left="720"/>
        <w:rPr>
          <w:rFonts w:ascii="Arial Narrow" w:hAnsi="Arial Narrow"/>
        </w:rPr>
      </w:pPr>
      <w:r w:rsidRPr="00F50679">
        <w:rPr>
          <w:rFonts w:ascii="Arial Narrow" w:hAnsi="Arial Narrow"/>
        </w:rPr>
        <w:t>Zistenia:</w:t>
      </w:r>
    </w:p>
    <w:p w:rsidR="0004391A" w:rsidRPr="00F50679" w:rsidRDefault="0004391A" w:rsidP="0004391A">
      <w:pPr>
        <w:spacing w:after="0"/>
        <w:ind w:left="720"/>
        <w:rPr>
          <w:rFonts w:ascii="Arial Narrow" w:hAnsi="Arial Narrow"/>
        </w:rPr>
      </w:pPr>
      <w:r w:rsidRPr="00F50679">
        <w:rPr>
          <w:rFonts w:ascii="Arial Narrow" w:hAnsi="Arial Narrow"/>
        </w:rPr>
        <w:t>Nedodržanie postupu pri administrácií a dozore EČ MS z anglického jazyka.</w:t>
      </w:r>
    </w:p>
    <w:p w:rsidR="00C42737" w:rsidRPr="00F50679" w:rsidRDefault="00C42737">
      <w:pPr>
        <w:spacing w:after="0" w:line="240" w:lineRule="auto"/>
        <w:jc w:val="both"/>
        <w:rPr>
          <w:rFonts w:ascii="Arial Narrow" w:eastAsia="Arial Narrow" w:hAnsi="Arial Narrow" w:cs="Arial Narrow"/>
          <w:sz w:val="24"/>
        </w:rPr>
      </w:pPr>
    </w:p>
    <w:p w:rsidR="00C021D2" w:rsidRDefault="00C021D2">
      <w:pPr>
        <w:spacing w:after="0" w:line="240" w:lineRule="auto"/>
        <w:jc w:val="both"/>
        <w:rPr>
          <w:rFonts w:ascii="Arial Narrow" w:eastAsia="Arial Narrow" w:hAnsi="Arial Narrow" w:cs="Arial Narrow"/>
          <w:sz w:val="24"/>
        </w:rPr>
      </w:pPr>
    </w:p>
    <w:p w:rsidR="00C021D2" w:rsidRDefault="00C021D2">
      <w:pPr>
        <w:spacing w:after="0" w:line="240" w:lineRule="auto"/>
        <w:jc w:val="both"/>
        <w:rPr>
          <w:rFonts w:ascii="Arial Narrow" w:eastAsia="Arial Narrow" w:hAnsi="Arial Narrow" w:cs="Arial Narrow"/>
          <w:sz w:val="24"/>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18. Údaje o priestorových a materiálno-technických podmienkach školy</w:t>
      </w:r>
    </w:p>
    <w:p w:rsidR="00C42737" w:rsidRDefault="00C42737">
      <w:pPr>
        <w:spacing w:after="0" w:line="240" w:lineRule="auto"/>
        <w:jc w:val="both"/>
        <w:rPr>
          <w:rFonts w:ascii="Arial Narrow" w:eastAsia="Arial Narrow" w:hAnsi="Arial Narrow" w:cs="Arial Narrow"/>
          <w:sz w:val="32"/>
        </w:rPr>
      </w:pPr>
    </w:p>
    <w:p w:rsidR="00C42737" w:rsidRDefault="00857AD0">
      <w:pPr>
        <w:numPr>
          <w:ilvl w:val="0"/>
          <w:numId w:val="9"/>
        </w:numPr>
        <w:tabs>
          <w:tab w:val="left" w:pos="720"/>
        </w:tabs>
        <w:spacing w:after="0" w:line="240" w:lineRule="auto"/>
        <w:ind w:left="720" w:hanging="360"/>
        <w:jc w:val="both"/>
        <w:rPr>
          <w:rFonts w:ascii="Arial Narrow" w:eastAsia="Arial Narrow" w:hAnsi="Arial Narrow" w:cs="Arial Narrow"/>
          <w:b/>
          <w:sz w:val="24"/>
        </w:rPr>
      </w:pPr>
      <w:r>
        <w:rPr>
          <w:rFonts w:ascii="Arial Narrow" w:eastAsia="Arial Narrow" w:hAnsi="Arial Narrow" w:cs="Arial Narrow"/>
          <w:b/>
          <w:sz w:val="24"/>
        </w:rPr>
        <w:t>budovy, dielne, odborné učebne</w:t>
      </w:r>
    </w:p>
    <w:p w:rsidR="00C42737" w:rsidRDefault="00C42737">
      <w:pPr>
        <w:spacing w:after="0" w:line="240" w:lineRule="auto"/>
        <w:ind w:left="360"/>
        <w:jc w:val="both"/>
        <w:rPr>
          <w:rFonts w:ascii="Arial Narrow" w:eastAsia="Arial Narrow" w:hAnsi="Arial Narrow" w:cs="Arial Narrow"/>
        </w:rPr>
      </w:pPr>
    </w:p>
    <w:tbl>
      <w:tblPr>
        <w:tblW w:w="0" w:type="auto"/>
        <w:tblInd w:w="108" w:type="dxa"/>
        <w:tblCellMar>
          <w:left w:w="10" w:type="dxa"/>
          <w:right w:w="10" w:type="dxa"/>
        </w:tblCellMar>
        <w:tblLook w:val="0000" w:firstRow="0" w:lastRow="0" w:firstColumn="0" w:lastColumn="0" w:noHBand="0" w:noVBand="0"/>
      </w:tblPr>
      <w:tblGrid>
        <w:gridCol w:w="1154"/>
        <w:gridCol w:w="798"/>
        <w:gridCol w:w="262"/>
        <w:gridCol w:w="607"/>
        <w:gridCol w:w="358"/>
        <w:gridCol w:w="896"/>
        <w:gridCol w:w="557"/>
        <w:gridCol w:w="1037"/>
        <w:gridCol w:w="373"/>
        <w:gridCol w:w="738"/>
        <w:gridCol w:w="684"/>
        <w:gridCol w:w="742"/>
        <w:gridCol w:w="972"/>
      </w:tblGrid>
      <w:tr w:rsidR="00C42737">
        <w:tc>
          <w:tcPr>
            <w:tcW w:w="1384" w:type="dxa"/>
            <w:gridSpan w:val="3"/>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731A72"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Kapacita </w:t>
            </w:r>
          </w:p>
          <w:p w:rsidR="00C42737" w:rsidRDefault="00857AD0">
            <w:pPr>
              <w:spacing w:after="0" w:line="240" w:lineRule="auto"/>
              <w:jc w:val="both"/>
            </w:pPr>
            <w:r>
              <w:rPr>
                <w:rFonts w:ascii="Arial Narrow" w:eastAsia="Arial Narrow" w:hAnsi="Arial Narrow" w:cs="Arial Narrow"/>
                <w:b/>
                <w:sz w:val="20"/>
              </w:rPr>
              <w:t xml:space="preserve">školy </w:t>
            </w:r>
            <w:r>
              <w:rPr>
                <w:rFonts w:ascii="Arial Narrow" w:eastAsia="Arial Narrow" w:hAnsi="Arial Narrow" w:cs="Arial Narrow"/>
                <w:b/>
                <w:color w:val="FF0000"/>
                <w:sz w:val="20"/>
              </w:rPr>
              <w:t>k 01.09.2015</w:t>
            </w:r>
          </w:p>
        </w:tc>
        <w:tc>
          <w:tcPr>
            <w:tcW w:w="3522" w:type="dxa"/>
            <w:gridSpan w:val="4"/>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650</w:t>
            </w:r>
          </w:p>
        </w:tc>
        <w:tc>
          <w:tcPr>
            <w:tcW w:w="1770" w:type="dxa"/>
            <w:gridSpan w:val="2"/>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Skutočný počet žiakov:</w:t>
            </w:r>
          </w:p>
        </w:tc>
        <w:tc>
          <w:tcPr>
            <w:tcW w:w="1055"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4"/>
              </w:rPr>
              <w:t>561</w:t>
            </w:r>
          </w:p>
        </w:tc>
        <w:tc>
          <w:tcPr>
            <w:tcW w:w="1906" w:type="dxa"/>
            <w:gridSpan w:val="2"/>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Naplnenosť školy </w:t>
            </w:r>
            <w:r>
              <w:rPr>
                <w:rFonts w:ascii="Arial Narrow" w:eastAsia="Arial Narrow" w:hAnsi="Arial Narrow" w:cs="Arial Narrow"/>
                <w:sz w:val="20"/>
              </w:rPr>
              <w:t>(%):</w:t>
            </w:r>
          </w:p>
        </w:tc>
        <w:tc>
          <w:tcPr>
            <w:tcW w:w="140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4"/>
              </w:rPr>
              <w:t>86,31</w:t>
            </w:r>
          </w:p>
        </w:tc>
      </w:tr>
      <w:tr w:rsidR="00C42737">
        <w:tc>
          <w:tcPr>
            <w:tcW w:w="2047" w:type="dxa"/>
            <w:gridSpan w:val="4"/>
            <w:tcBorders>
              <w:top w:val="single" w:sz="12" w:space="0" w:color="000000"/>
              <w:left w:val="single" w:sz="12"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8994" w:type="dxa"/>
            <w:gridSpan w:val="9"/>
            <w:tcBorders>
              <w:top w:val="single" w:sz="12" w:space="0" w:color="000000"/>
              <w:left w:val="single" w:sz="12" w:space="0" w:color="000000"/>
              <w:bottom w:val="single" w:sz="6" w:space="0" w:color="000000"/>
              <w:right w:val="single" w:sz="12" w:space="0" w:color="000000"/>
            </w:tcBorders>
            <w:shd w:val="clear" w:color="auto" w:fill="auto"/>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2529" w:type="dxa"/>
            <w:gridSpan w:val="5"/>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C42737">
            <w:pPr>
              <w:spacing w:after="0" w:line="240" w:lineRule="auto"/>
              <w:jc w:val="both"/>
              <w:rPr>
                <w:rFonts w:ascii="Calibri" w:eastAsia="Calibri" w:hAnsi="Calibri" w:cs="Calibri"/>
              </w:rPr>
            </w:pPr>
          </w:p>
        </w:tc>
        <w:tc>
          <w:tcPr>
            <w:tcW w:w="1278" w:type="dxa"/>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w:t>
            </w:r>
          </w:p>
        </w:tc>
        <w:tc>
          <w:tcPr>
            <w:tcW w:w="2255" w:type="dxa"/>
            <w:gridSpan w:val="2"/>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color w:val="FF0000"/>
                <w:sz w:val="20"/>
              </w:rPr>
              <w:t>Počet skutočne využívaných učební</w:t>
            </w:r>
          </w:p>
        </w:tc>
        <w:tc>
          <w:tcPr>
            <w:tcW w:w="2469" w:type="dxa"/>
            <w:gridSpan w:val="3"/>
            <w:tcBorders>
              <w:top w:val="single" w:sz="6" w:space="0" w:color="000000"/>
              <w:left w:val="single" w:sz="4"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Priestor v m </w:t>
            </w:r>
            <w:r>
              <w:rPr>
                <w:rFonts w:ascii="Arial Narrow" w:eastAsia="Arial Narrow" w:hAnsi="Arial Narrow" w:cs="Arial Narrow"/>
                <w:b/>
                <w:sz w:val="20"/>
                <w:vertAlign w:val="superscript"/>
              </w:rPr>
              <w:t xml:space="preserve">3  / </w:t>
            </w:r>
            <w:r>
              <w:rPr>
                <w:rFonts w:ascii="Arial Narrow" w:eastAsia="Arial Narrow" w:hAnsi="Arial Narrow" w:cs="Arial Narrow"/>
                <w:b/>
                <w:color w:val="FF0000"/>
                <w:sz w:val="20"/>
              </w:rPr>
              <w:t>m</w:t>
            </w:r>
            <w:r>
              <w:rPr>
                <w:rFonts w:ascii="Arial Narrow" w:eastAsia="Arial Narrow" w:hAnsi="Arial Narrow" w:cs="Arial Narrow"/>
                <w:b/>
                <w:color w:val="FF0000"/>
                <w:sz w:val="20"/>
                <w:vertAlign w:val="superscript"/>
              </w:rPr>
              <w:t xml:space="preserve">2 </w:t>
            </w:r>
            <w:r>
              <w:rPr>
                <w:rFonts w:ascii="Arial Narrow" w:eastAsia="Arial Narrow" w:hAnsi="Arial Narrow" w:cs="Arial Narrow"/>
                <w:b/>
                <w:sz w:val="20"/>
                <w:vertAlign w:val="superscript"/>
              </w:rPr>
              <w:t xml:space="preserve">                                                                            </w:t>
            </w:r>
          </w:p>
        </w:tc>
        <w:tc>
          <w:tcPr>
            <w:tcW w:w="2510" w:type="dxa"/>
            <w:gridSpan w:val="2"/>
            <w:tcBorders>
              <w:top w:val="single" w:sz="6"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Poznámka</w:t>
            </w:r>
          </w:p>
        </w:tc>
      </w:tr>
      <w:tr w:rsidR="00C42737">
        <w:tc>
          <w:tcPr>
            <w:tcW w:w="2529" w:type="dxa"/>
            <w:gridSpan w:val="5"/>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Budovy celkom</w:t>
            </w:r>
          </w:p>
        </w:tc>
        <w:tc>
          <w:tcPr>
            <w:tcW w:w="1278" w:type="dxa"/>
            <w:tcBorders>
              <w:top w:val="single" w:sz="6"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w:t>
            </w:r>
          </w:p>
        </w:tc>
        <w:tc>
          <w:tcPr>
            <w:tcW w:w="2255" w:type="dxa"/>
            <w:gridSpan w:val="2"/>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469" w:type="dxa"/>
            <w:gridSpan w:val="3"/>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510" w:type="dxa"/>
            <w:gridSpan w:val="2"/>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530" w:type="dxa"/>
            <w:vMerge w:val="restart"/>
            <w:tcBorders>
              <w:top w:val="single" w:sz="6"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spacing w:after="0" w:line="240" w:lineRule="auto"/>
              <w:ind w:left="113" w:right="113"/>
              <w:jc w:val="center"/>
              <w:rPr>
                <w:rFonts w:ascii="Calibri" w:eastAsia="Calibri" w:hAnsi="Calibri" w:cs="Calibri"/>
              </w:rPr>
            </w:pPr>
          </w:p>
        </w:tc>
        <w:tc>
          <w:tcPr>
            <w:tcW w:w="1999" w:type="dxa"/>
            <w:gridSpan w:val="4"/>
            <w:tcBorders>
              <w:top w:val="single" w:sz="6"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Učebne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25</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25</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cantSplit/>
        </w:trPr>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vAlign w:val="center"/>
          </w:tcPr>
          <w:p w:rsidR="00C42737" w:rsidRDefault="00C42737">
            <w:pPr>
              <w:rPr>
                <w:rFonts w:ascii="Calibri" w:eastAsia="Calibri" w:hAnsi="Calibri" w:cs="Calibri"/>
              </w:rPr>
            </w:pPr>
          </w:p>
        </w:tc>
        <w:tc>
          <w:tcPr>
            <w:tcW w:w="592" w:type="dxa"/>
            <w:vMerge w:val="restart"/>
            <w:tcBorders>
              <w:top w:val="single" w:sz="6" w:space="0" w:color="000000"/>
              <w:left w:val="single" w:sz="4" w:space="0" w:color="000000"/>
              <w:bottom w:val="single" w:sz="12" w:space="0" w:color="000000"/>
              <w:right w:val="single" w:sz="4" w:space="0" w:color="000000"/>
            </w:tcBorders>
            <w:shd w:val="clear" w:color="auto" w:fill="FFFF99"/>
            <w:tcMar>
              <w:left w:w="108" w:type="dxa"/>
              <w:right w:w="108" w:type="dxa"/>
            </w:tcMar>
          </w:tcPr>
          <w:p w:rsidR="00C42737" w:rsidRDefault="00857AD0">
            <w:pPr>
              <w:spacing w:after="0" w:line="240" w:lineRule="auto"/>
              <w:ind w:left="113" w:right="113"/>
              <w:jc w:val="center"/>
            </w:pPr>
            <w:r>
              <w:rPr>
                <w:rFonts w:ascii="Arial Narrow" w:eastAsia="Arial Narrow" w:hAnsi="Arial Narrow" w:cs="Arial Narrow"/>
                <w:b/>
                <w:sz w:val="20"/>
              </w:rPr>
              <w:t>Z toho</w:t>
            </w:r>
          </w:p>
        </w:tc>
        <w:tc>
          <w:tcPr>
            <w:tcW w:w="1407" w:type="dxa"/>
            <w:gridSpan w:val="3"/>
            <w:tcBorders>
              <w:top w:val="single" w:sz="6" w:space="0" w:color="000000"/>
              <w:left w:val="single" w:sz="4" w:space="0" w:color="000000"/>
              <w:bottom w:val="single" w:sz="4"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Kmeňové</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16</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16</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592" w:type="dxa"/>
            <w:vMerge/>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07" w:type="dxa"/>
            <w:gridSpan w:val="3"/>
            <w:tcBorders>
              <w:top w:val="single" w:sz="4" w:space="0" w:color="000000"/>
              <w:left w:val="single" w:sz="4" w:space="0" w:color="000000"/>
              <w:bottom w:val="single" w:sz="4"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Jazykové</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592" w:type="dxa"/>
            <w:vMerge/>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07" w:type="dxa"/>
            <w:gridSpan w:val="3"/>
            <w:tcBorders>
              <w:top w:val="single" w:sz="4" w:space="0" w:color="000000"/>
              <w:left w:val="single" w:sz="4" w:space="0" w:color="000000"/>
              <w:bottom w:val="single" w:sz="4"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Odborné</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592" w:type="dxa"/>
            <w:vMerge/>
            <w:tcBorders>
              <w:top w:val="single" w:sz="12" w:space="0" w:color="000000"/>
              <w:left w:val="single" w:sz="4"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07" w:type="dxa"/>
            <w:gridSpan w:val="3"/>
            <w:tcBorders>
              <w:top w:val="single" w:sz="4" w:space="0" w:color="000000"/>
              <w:left w:val="single" w:sz="4" w:space="0" w:color="000000"/>
              <w:bottom w:val="single" w:sz="4"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IKT</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4</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592" w:type="dxa"/>
            <w:vMerge/>
            <w:tcBorders>
              <w:top w:val="single" w:sz="12"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07" w:type="dxa"/>
            <w:gridSpan w:val="3"/>
            <w:tcBorders>
              <w:top w:val="single" w:sz="4" w:space="0" w:color="000000"/>
              <w:left w:val="single" w:sz="4" w:space="0" w:color="000000"/>
              <w:bottom w:val="single" w:sz="4"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Laboratória</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Šatne                                  </w:t>
            </w:r>
            <w:r>
              <w:rPr>
                <w:rFonts w:ascii="Arial Narrow" w:eastAsia="Arial Narrow" w:hAnsi="Arial Narrow" w:cs="Arial Narrow"/>
                <w:sz w:val="20"/>
              </w:rPr>
              <w:t>(Áno/Nie)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Áno</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                     </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Dielne         </w:t>
            </w:r>
            <w:r>
              <w:rPr>
                <w:rFonts w:ascii="Arial Narrow" w:eastAsia="Arial Narrow" w:hAnsi="Arial Narrow" w:cs="Arial Narrow"/>
                <w:sz w:val="20"/>
              </w:rPr>
              <w:t xml:space="preserve">                        (Áno/Nie)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Áno</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                     </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Školský internát               </w:t>
            </w:r>
            <w:r>
              <w:rPr>
                <w:rFonts w:ascii="Arial Narrow" w:eastAsia="Arial Narrow" w:hAnsi="Arial Narrow" w:cs="Arial Narrow"/>
                <w:sz w:val="20"/>
              </w:rPr>
              <w:t>(Áno/Nie)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Nie</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Školská jedáleň                </w:t>
            </w:r>
            <w:r>
              <w:rPr>
                <w:rFonts w:ascii="Arial Narrow" w:eastAsia="Arial Narrow" w:hAnsi="Arial Narrow" w:cs="Arial Narrow"/>
                <w:sz w:val="20"/>
              </w:rPr>
              <w:t>(Áno/Nie)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Nie</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Výdajná školská jedáleň  </w:t>
            </w:r>
            <w:r>
              <w:rPr>
                <w:rFonts w:ascii="Arial Narrow" w:eastAsia="Arial Narrow" w:hAnsi="Arial Narrow" w:cs="Arial Narrow"/>
                <w:sz w:val="20"/>
              </w:rPr>
              <w:t>(Áno/Nie)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Áno</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Telocvičňa                         </w:t>
            </w:r>
            <w:r>
              <w:rPr>
                <w:rFonts w:ascii="Arial Narrow" w:eastAsia="Arial Narrow" w:hAnsi="Arial Narrow" w:cs="Arial Narrow"/>
                <w:sz w:val="20"/>
              </w:rPr>
              <w:t>(Áno/Nie)</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Áno</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2529" w:type="dxa"/>
            <w:gridSpan w:val="5"/>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Iné </w:t>
            </w:r>
            <w:r>
              <w:rPr>
                <w:rFonts w:ascii="Arial Narrow" w:eastAsia="Arial Narrow" w:hAnsi="Arial Narrow" w:cs="Arial Narrow"/>
                <w:sz w:val="20"/>
              </w:rPr>
              <w:t>(chaty, ubytovne, rekreačné zariadenia)</w:t>
            </w:r>
            <w:r>
              <w:rPr>
                <w:rFonts w:ascii="Arial Narrow" w:eastAsia="Arial Narrow" w:hAnsi="Arial Narrow" w:cs="Arial Narrow"/>
                <w:b/>
                <w:sz w:val="20"/>
              </w:rPr>
              <w:t xml:space="preserve"> </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Nie</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530" w:type="dxa"/>
            <w:vMerge w:val="restart"/>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ind w:left="113" w:right="113"/>
              <w:jc w:val="center"/>
            </w:pPr>
            <w:r>
              <w:rPr>
                <w:rFonts w:ascii="Arial Narrow" w:eastAsia="Arial Narrow" w:hAnsi="Arial Narrow" w:cs="Arial Narrow"/>
                <w:b/>
                <w:sz w:val="20"/>
              </w:rPr>
              <w:t>Technika</w:t>
            </w:r>
          </w:p>
        </w:tc>
        <w:tc>
          <w:tcPr>
            <w:tcW w:w="1999" w:type="dxa"/>
            <w:gridSpan w:val="4"/>
            <w:tcBorders>
              <w:top w:val="single" w:sz="12" w:space="0" w:color="000000"/>
              <w:left w:val="single" w:sz="4"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sz w:val="20"/>
              </w:rPr>
              <w:t xml:space="preserve"> PC                             </w:t>
            </w:r>
            <w:r>
              <w:rPr>
                <w:rFonts w:ascii="Arial Narrow" w:eastAsia="Arial Narrow" w:hAnsi="Arial Narrow" w:cs="Arial Narrow"/>
                <w:sz w:val="20"/>
              </w:rPr>
              <w:t>(ks)</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180</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                     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999" w:type="dxa"/>
            <w:gridSpan w:val="4"/>
            <w:tcBorders>
              <w:top w:val="single" w:sz="12" w:space="0" w:color="000000"/>
              <w:left w:val="single" w:sz="4"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sz w:val="20"/>
              </w:rPr>
              <w:t xml:space="preserve">Dataprojektory         </w:t>
            </w:r>
            <w:r>
              <w:rPr>
                <w:rFonts w:ascii="Arial Narrow" w:eastAsia="Arial Narrow" w:hAnsi="Arial Narrow" w:cs="Arial Narrow"/>
                <w:sz w:val="20"/>
              </w:rPr>
              <w:t>(ks)</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34</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                     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r w:rsidR="00C42737">
        <w:tc>
          <w:tcPr>
            <w:tcW w:w="530" w:type="dxa"/>
            <w:vMerge/>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999" w:type="dxa"/>
            <w:gridSpan w:val="4"/>
            <w:tcBorders>
              <w:top w:val="single" w:sz="12" w:space="0" w:color="000000"/>
              <w:left w:val="single" w:sz="4"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pPr>
            <w:r>
              <w:rPr>
                <w:rFonts w:ascii="Arial Narrow" w:eastAsia="Arial Narrow" w:hAnsi="Arial Narrow" w:cs="Arial Narrow"/>
                <w:b/>
                <w:sz w:val="20"/>
              </w:rPr>
              <w:t xml:space="preserve">Interaktívne tabule   </w:t>
            </w:r>
            <w:r>
              <w:rPr>
                <w:rFonts w:ascii="Arial Narrow" w:eastAsia="Arial Narrow" w:hAnsi="Arial Narrow" w:cs="Arial Narrow"/>
                <w:sz w:val="20"/>
              </w:rPr>
              <w:t>(ks)</w:t>
            </w:r>
          </w:p>
        </w:tc>
        <w:tc>
          <w:tcPr>
            <w:tcW w:w="1278" w:type="dxa"/>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center"/>
            </w:pPr>
            <w:r>
              <w:rPr>
                <w:rFonts w:ascii="Arial Narrow" w:eastAsia="Arial Narrow" w:hAnsi="Arial Narrow" w:cs="Arial Narrow"/>
                <w:sz w:val="20"/>
              </w:rPr>
              <w:t>7</w:t>
            </w:r>
          </w:p>
        </w:tc>
        <w:tc>
          <w:tcPr>
            <w:tcW w:w="2255" w:type="dxa"/>
            <w:gridSpan w:val="2"/>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2469" w:type="dxa"/>
            <w:gridSpan w:val="3"/>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 xml:space="preserve">                     X</w:t>
            </w:r>
          </w:p>
        </w:tc>
        <w:tc>
          <w:tcPr>
            <w:tcW w:w="2510" w:type="dxa"/>
            <w:gridSpan w:val="2"/>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r>
    </w:tbl>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Poznámka: Pri vypĺňaní riadku Iné – uveďte konkrétne ktoré zariadenie škola spravuje</w:t>
      </w:r>
    </w:p>
    <w:p w:rsidR="00C42737" w:rsidRDefault="00C42737">
      <w:pPr>
        <w:spacing w:after="0" w:line="240" w:lineRule="auto"/>
        <w:jc w:val="both"/>
        <w:rPr>
          <w:rFonts w:ascii="Arial Narrow" w:eastAsia="Arial Narrow" w:hAnsi="Arial Narrow" w:cs="Arial Narrow"/>
          <w:b/>
          <w:sz w:val="24"/>
        </w:rPr>
      </w:pPr>
    </w:p>
    <w:p w:rsidR="00C42737" w:rsidRDefault="00857AD0">
      <w:pPr>
        <w:numPr>
          <w:ilvl w:val="0"/>
          <w:numId w:val="10"/>
        </w:numPr>
        <w:tabs>
          <w:tab w:val="left" w:pos="720"/>
        </w:tabs>
        <w:spacing w:after="0" w:line="240" w:lineRule="auto"/>
        <w:ind w:left="720" w:hanging="360"/>
        <w:jc w:val="both"/>
        <w:rPr>
          <w:rFonts w:ascii="Arial Narrow" w:eastAsia="Arial Narrow" w:hAnsi="Arial Narrow" w:cs="Arial Narrow"/>
          <w:b/>
          <w:sz w:val="24"/>
        </w:rPr>
      </w:pPr>
      <w:r>
        <w:rPr>
          <w:rFonts w:ascii="Arial Narrow" w:eastAsia="Arial Narrow" w:hAnsi="Arial Narrow" w:cs="Arial Narrow"/>
          <w:b/>
          <w:sz w:val="24"/>
        </w:rPr>
        <w:t>športoviská</w:t>
      </w:r>
    </w:p>
    <w:p w:rsidR="00C42737" w:rsidRDefault="00C42737">
      <w:pPr>
        <w:spacing w:after="0" w:line="240" w:lineRule="auto"/>
        <w:ind w:left="360"/>
        <w:jc w:val="both"/>
        <w:rPr>
          <w:rFonts w:ascii="Arial Narrow" w:eastAsia="Arial Narrow" w:hAnsi="Arial Narrow" w:cs="Arial Narrow"/>
        </w:rPr>
      </w:pPr>
    </w:p>
    <w:tbl>
      <w:tblPr>
        <w:tblW w:w="0" w:type="auto"/>
        <w:tblInd w:w="108" w:type="dxa"/>
        <w:tblCellMar>
          <w:left w:w="10" w:type="dxa"/>
          <w:right w:w="10" w:type="dxa"/>
        </w:tblCellMar>
        <w:tblLook w:val="0000" w:firstRow="0" w:lastRow="0" w:firstColumn="0" w:lastColumn="0" w:noHBand="0" w:noVBand="0"/>
      </w:tblPr>
      <w:tblGrid>
        <w:gridCol w:w="1772"/>
        <w:gridCol w:w="541"/>
        <w:gridCol w:w="555"/>
        <w:gridCol w:w="971"/>
        <w:gridCol w:w="870"/>
        <w:gridCol w:w="1224"/>
        <w:gridCol w:w="1943"/>
        <w:gridCol w:w="1302"/>
      </w:tblGrid>
      <w:tr w:rsidR="00C42737">
        <w:tc>
          <w:tcPr>
            <w:tcW w:w="11501" w:type="dxa"/>
            <w:gridSpan w:val="8"/>
            <w:tcBorders>
              <w:top w:val="single" w:sz="12" w:space="0" w:color="000000"/>
              <w:left w:val="single" w:sz="12"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4"/>
              </w:rPr>
              <w:t>Športoviská</w:t>
            </w:r>
          </w:p>
        </w:tc>
      </w:tr>
      <w:tr w:rsidR="00C42737">
        <w:trPr>
          <w:trHeight w:val="1"/>
        </w:trPr>
        <w:tc>
          <w:tcPr>
            <w:tcW w:w="3738" w:type="dxa"/>
            <w:gridSpan w:val="2"/>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Názov športoviska</w:t>
            </w:r>
          </w:p>
        </w:tc>
        <w:tc>
          <w:tcPr>
            <w:tcW w:w="582" w:type="dxa"/>
            <w:tcBorders>
              <w:top w:val="single" w:sz="6" w:space="0" w:color="000000"/>
              <w:left w:val="single" w:sz="4"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Áno</w:t>
            </w:r>
          </w:p>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w:t>
            </w:r>
          </w:p>
          <w:p w:rsidR="00C42737" w:rsidRDefault="00857AD0">
            <w:pPr>
              <w:spacing w:after="0" w:line="240" w:lineRule="auto"/>
              <w:jc w:val="center"/>
            </w:pPr>
            <w:r>
              <w:rPr>
                <w:rFonts w:ascii="Arial Narrow" w:eastAsia="Arial Narrow" w:hAnsi="Arial Narrow" w:cs="Arial Narrow"/>
                <w:b/>
                <w:sz w:val="20"/>
              </w:rPr>
              <w:t>Nie</w:t>
            </w:r>
          </w:p>
        </w:tc>
        <w:tc>
          <w:tcPr>
            <w:tcW w:w="980" w:type="dxa"/>
            <w:tcBorders>
              <w:top w:val="single" w:sz="6" w:space="0" w:color="000000"/>
              <w:left w:val="single" w:sz="4"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Rozmery</w:t>
            </w:r>
          </w:p>
        </w:tc>
        <w:tc>
          <w:tcPr>
            <w:tcW w:w="966" w:type="dxa"/>
            <w:tcBorders>
              <w:top w:val="single" w:sz="6"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Povrch</w:t>
            </w:r>
          </w:p>
        </w:tc>
        <w:tc>
          <w:tcPr>
            <w:tcW w:w="1231" w:type="dxa"/>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 xml:space="preserve">Stav </w:t>
            </w:r>
          </w:p>
          <w:p w:rsidR="00C42737" w:rsidRDefault="00857AD0">
            <w:pPr>
              <w:spacing w:after="0" w:line="240" w:lineRule="auto"/>
              <w:jc w:val="center"/>
              <w:rPr>
                <w:rFonts w:ascii="Arial Narrow" w:eastAsia="Arial Narrow" w:hAnsi="Arial Narrow" w:cs="Arial Narrow"/>
                <w:sz w:val="20"/>
              </w:rPr>
            </w:pPr>
            <w:r>
              <w:rPr>
                <w:rFonts w:ascii="Arial Narrow" w:eastAsia="Arial Narrow" w:hAnsi="Arial Narrow" w:cs="Arial Narrow"/>
                <w:sz w:val="20"/>
              </w:rPr>
              <w:t>(vyhovujúci/</w:t>
            </w:r>
          </w:p>
          <w:p w:rsidR="00C42737" w:rsidRDefault="00857AD0">
            <w:pPr>
              <w:spacing w:after="0" w:line="240" w:lineRule="auto"/>
              <w:jc w:val="center"/>
            </w:pPr>
            <w:r>
              <w:rPr>
                <w:rFonts w:ascii="Arial Narrow" w:eastAsia="Arial Narrow" w:hAnsi="Arial Narrow" w:cs="Arial Narrow"/>
                <w:sz w:val="20"/>
              </w:rPr>
              <w:t>nevyhovujúci)</w:t>
            </w:r>
          </w:p>
        </w:tc>
        <w:tc>
          <w:tcPr>
            <w:tcW w:w="2688" w:type="dxa"/>
            <w:tcBorders>
              <w:top w:val="single" w:sz="6" w:space="0" w:color="000000"/>
              <w:left w:val="single" w:sz="4"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Poznámka</w:t>
            </w:r>
          </w:p>
          <w:p w:rsidR="00C42737" w:rsidRDefault="00857AD0">
            <w:pPr>
              <w:spacing w:after="0" w:line="240" w:lineRule="auto"/>
              <w:jc w:val="center"/>
            </w:pPr>
            <w:r>
              <w:rPr>
                <w:rFonts w:ascii="Arial Narrow" w:eastAsia="Arial Narrow" w:hAnsi="Arial Narrow" w:cs="Arial Narrow"/>
                <w:sz w:val="20"/>
              </w:rPr>
              <w:t xml:space="preserve">(v prípade nevyhovujúceho  popísať </w:t>
            </w:r>
            <w:proofErr w:type="spellStart"/>
            <w:r>
              <w:rPr>
                <w:rFonts w:ascii="Arial Narrow" w:eastAsia="Arial Narrow" w:hAnsi="Arial Narrow" w:cs="Arial Narrow"/>
                <w:sz w:val="20"/>
              </w:rPr>
              <w:t>závady</w:t>
            </w:r>
            <w:proofErr w:type="spellEnd"/>
            <w:r>
              <w:rPr>
                <w:rFonts w:ascii="Arial Narrow" w:eastAsia="Arial Narrow" w:hAnsi="Arial Narrow" w:cs="Arial Narrow"/>
                <w:sz w:val="20"/>
              </w:rPr>
              <w:t>)</w:t>
            </w:r>
          </w:p>
        </w:tc>
        <w:tc>
          <w:tcPr>
            <w:tcW w:w="1316" w:type="dxa"/>
            <w:tcBorders>
              <w:top w:val="single" w:sz="6"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Posledná rekonštrukcia (dátum)</w:t>
            </w:r>
          </w:p>
        </w:tc>
      </w:tr>
      <w:tr w:rsidR="00C42737">
        <w:trPr>
          <w:trHeight w:val="1"/>
        </w:trPr>
        <w:tc>
          <w:tcPr>
            <w:tcW w:w="3738" w:type="dxa"/>
            <w:gridSpan w:val="2"/>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 xml:space="preserve">Telocvičňa </w:t>
            </w:r>
          </w:p>
        </w:tc>
        <w:tc>
          <w:tcPr>
            <w:tcW w:w="582"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A</w:t>
            </w:r>
          </w:p>
        </w:tc>
        <w:tc>
          <w:tcPr>
            <w:tcW w:w="980"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12,6X27,5</w:t>
            </w:r>
          </w:p>
        </w:tc>
        <w:tc>
          <w:tcPr>
            <w:tcW w:w="966"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guma</w:t>
            </w:r>
          </w:p>
        </w:tc>
        <w:tc>
          <w:tcPr>
            <w:tcW w:w="1231"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nevyhovujúci</w:t>
            </w:r>
          </w:p>
        </w:tc>
        <w:tc>
          <w:tcPr>
            <w:tcW w:w="2688"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3738" w:type="dxa"/>
            <w:gridSpan w:val="2"/>
            <w:tcBorders>
              <w:top w:val="single" w:sz="6"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lastRenderedPageBreak/>
              <w:t xml:space="preserve">Telocvičňa </w:t>
            </w:r>
          </w:p>
        </w:tc>
        <w:tc>
          <w:tcPr>
            <w:tcW w:w="582"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cantSplit/>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 xml:space="preserve">Ihrisko </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 xml:space="preserve">Ihrisko </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4"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Viacúčelové ihrisko</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A</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18X33</w:t>
            </w: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16"/>
              </w:rPr>
              <w:t>umelá tráva</w:t>
            </w: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vyhovujúci</w:t>
            </w: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Atletický ovál</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Uviesť počet dráh</w:t>
            </w: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 xml:space="preserve">Atletická rovinka </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Uviesť počet dráh</w:t>
            </w: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Atletické doskočisko</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Vrhačský sektor</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Hokejové ihrisko</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Posilňovňa</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A</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9,5X6,4</w:t>
            </w: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koberec</w:t>
            </w: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vyhovujúci</w:t>
            </w: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Tenisové kurty</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Plaváreň</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Uviesť počet dráh</w:t>
            </w: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Sauna</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X</w:t>
            </w: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Pohybové štúdio</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Gymnastická telocvičňa</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proofErr w:type="spellStart"/>
            <w:r>
              <w:rPr>
                <w:rFonts w:ascii="Times New Roman" w:eastAsia="Times New Roman" w:hAnsi="Times New Roman" w:cs="Times New Roman"/>
                <w:sz w:val="20"/>
              </w:rPr>
              <w:t>Floorbalové</w:t>
            </w:r>
            <w:proofErr w:type="spellEnd"/>
            <w:r>
              <w:rPr>
                <w:rFonts w:ascii="Times New Roman" w:eastAsia="Times New Roman" w:hAnsi="Times New Roman" w:cs="Times New Roman"/>
                <w:sz w:val="20"/>
              </w:rPr>
              <w:t xml:space="preserve"> ihrisko</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Iné (uviesť)</w:t>
            </w: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sz w:val="20"/>
              </w:rPr>
              <w:t>N</w:t>
            </w: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C42737">
            <w:pPr>
              <w:spacing w:after="0" w:line="240" w:lineRule="auto"/>
              <w:rPr>
                <w:rFonts w:ascii="Calibri" w:eastAsia="Calibri" w:hAnsi="Calibri" w:cs="Calibri"/>
              </w:rPr>
            </w:pPr>
          </w:p>
        </w:tc>
        <w:tc>
          <w:tcPr>
            <w:tcW w:w="1860" w:type="dxa"/>
            <w:gridSpan w:val="2"/>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966"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1231"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8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both"/>
              <w:rPr>
                <w:rFonts w:ascii="Calibri" w:eastAsia="Calibri" w:hAnsi="Calibri" w:cs="Calibri"/>
              </w:rPr>
            </w:pPr>
          </w:p>
        </w:tc>
        <w:tc>
          <w:tcPr>
            <w:tcW w:w="131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460" w:type="dxa"/>
            <w:tcBorders>
              <w:top w:val="single" w:sz="4" w:space="0" w:color="000000"/>
              <w:left w:val="single" w:sz="12"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Šatne</w:t>
            </w:r>
          </w:p>
        </w:tc>
        <w:tc>
          <w:tcPr>
            <w:tcW w:w="9041" w:type="dxa"/>
            <w:gridSpan w:val="7"/>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vyhovujúce</w:t>
            </w:r>
          </w:p>
        </w:tc>
      </w:tr>
      <w:tr w:rsidR="00C42737">
        <w:trPr>
          <w:trHeight w:val="1"/>
        </w:trPr>
        <w:tc>
          <w:tcPr>
            <w:tcW w:w="2460" w:type="dxa"/>
            <w:tcBorders>
              <w:top w:val="single" w:sz="4" w:space="0" w:color="000000"/>
              <w:left w:val="single" w:sz="12" w:space="0" w:color="000000"/>
              <w:bottom w:val="single" w:sz="12"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Times New Roman" w:eastAsia="Times New Roman" w:hAnsi="Times New Roman" w:cs="Times New Roman"/>
                <w:sz w:val="20"/>
              </w:rPr>
              <w:t>Hygienické zariadenia</w:t>
            </w:r>
          </w:p>
        </w:tc>
        <w:tc>
          <w:tcPr>
            <w:tcW w:w="9041" w:type="dxa"/>
            <w:gridSpan w:val="7"/>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sz w:val="20"/>
              </w:rPr>
              <w:t>vyhovujúce</w:t>
            </w:r>
          </w:p>
        </w:tc>
      </w:tr>
    </w:tbl>
    <w:p w:rsidR="00C42737" w:rsidRDefault="00857AD0">
      <w:pPr>
        <w:spacing w:after="0" w:line="240" w:lineRule="auto"/>
        <w:jc w:val="both"/>
        <w:rPr>
          <w:rFonts w:ascii="Arial Narrow" w:eastAsia="Arial Narrow" w:hAnsi="Arial Narrow" w:cs="Arial Narrow"/>
          <w:sz w:val="20"/>
        </w:rPr>
      </w:pPr>
      <w:r>
        <w:rPr>
          <w:rFonts w:ascii="Arial Narrow" w:eastAsia="Arial Narrow" w:hAnsi="Arial Narrow" w:cs="Arial Narrow"/>
          <w:sz w:val="20"/>
        </w:rPr>
        <w:t xml:space="preserve">Poznámka: uvádzajte všetky športoviská, ktoré sú v správe školy (napr. telocvičňa, pohybové štúdium, posilňovňa, vonkajšie ihrisko...) </w:t>
      </w:r>
    </w:p>
    <w:p w:rsidR="00C42737" w:rsidRDefault="00C42737">
      <w:pPr>
        <w:spacing w:after="0" w:line="240" w:lineRule="auto"/>
        <w:jc w:val="both"/>
        <w:rPr>
          <w:rFonts w:ascii="Arial Narrow" w:eastAsia="Arial Narrow" w:hAnsi="Arial Narrow" w:cs="Arial Narrow"/>
          <w:sz w:val="20"/>
        </w:rPr>
      </w:pPr>
    </w:p>
    <w:p w:rsidR="00731A72" w:rsidRDefault="00731A72">
      <w:pPr>
        <w:spacing w:after="0" w:line="240" w:lineRule="auto"/>
        <w:jc w:val="both"/>
        <w:rPr>
          <w:rFonts w:ascii="Arial Narrow" w:eastAsia="Arial Narrow" w:hAnsi="Arial Narrow" w:cs="Arial Narrow"/>
          <w:sz w:val="20"/>
        </w:rPr>
      </w:pPr>
    </w:p>
    <w:p w:rsidR="00C42737" w:rsidRDefault="00857AD0">
      <w:pPr>
        <w:numPr>
          <w:ilvl w:val="0"/>
          <w:numId w:val="11"/>
        </w:numPr>
        <w:tabs>
          <w:tab w:val="left" w:pos="720"/>
        </w:tabs>
        <w:spacing w:after="0" w:line="240" w:lineRule="auto"/>
        <w:ind w:left="720" w:hanging="360"/>
        <w:rPr>
          <w:rFonts w:ascii="Arial Narrow" w:eastAsia="Arial Narrow" w:hAnsi="Arial Narrow" w:cs="Arial Narrow"/>
          <w:b/>
          <w:sz w:val="24"/>
        </w:rPr>
      </w:pPr>
      <w:r>
        <w:rPr>
          <w:rFonts w:ascii="Arial Narrow" w:eastAsia="Arial Narrow" w:hAnsi="Arial Narrow" w:cs="Arial Narrow"/>
          <w:b/>
          <w:sz w:val="24"/>
        </w:rPr>
        <w:t>školský internát</w:t>
      </w:r>
      <w:r w:rsidR="0004391A">
        <w:rPr>
          <w:rFonts w:ascii="Arial Narrow" w:eastAsia="Arial Narrow" w:hAnsi="Arial Narrow" w:cs="Arial Narrow"/>
          <w:b/>
          <w:sz w:val="24"/>
        </w:rPr>
        <w:t xml:space="preserve"> – </w:t>
      </w:r>
      <w:r w:rsidR="0004391A">
        <w:rPr>
          <w:rFonts w:ascii="Arial Narrow" w:eastAsia="Arial Narrow" w:hAnsi="Arial Narrow" w:cs="Arial Narrow"/>
          <w:sz w:val="24"/>
        </w:rPr>
        <w:t>škola nemá školský internát</w:t>
      </w:r>
    </w:p>
    <w:p w:rsidR="00C42737" w:rsidRDefault="00C42737">
      <w:pPr>
        <w:spacing w:after="0" w:line="240" w:lineRule="auto"/>
        <w:ind w:left="720"/>
        <w:rPr>
          <w:rFonts w:ascii="Times New Roman" w:eastAsia="Times New Roman" w:hAnsi="Times New Roman" w:cs="Times New Roman"/>
          <w:sz w:val="24"/>
        </w:rPr>
      </w:pPr>
    </w:p>
    <w:p w:rsidR="00C42737" w:rsidRDefault="00C42737">
      <w:pPr>
        <w:spacing w:after="0" w:line="240" w:lineRule="auto"/>
        <w:rPr>
          <w:rFonts w:ascii="Arial Narrow" w:eastAsia="Arial Narrow" w:hAnsi="Arial Narrow" w:cs="Arial Narrow"/>
          <w:b/>
          <w:caps/>
          <w:sz w:val="32"/>
          <w:u w:val="single"/>
        </w:rPr>
      </w:pPr>
    </w:p>
    <w:p w:rsidR="00C42737" w:rsidRDefault="00857AD0">
      <w:pPr>
        <w:numPr>
          <w:ilvl w:val="0"/>
          <w:numId w:val="12"/>
        </w:numPr>
        <w:tabs>
          <w:tab w:val="left" w:pos="720"/>
        </w:tabs>
        <w:spacing w:after="0" w:line="240" w:lineRule="auto"/>
        <w:ind w:left="720" w:hanging="360"/>
        <w:rPr>
          <w:rFonts w:ascii="Arial Narrow" w:eastAsia="Arial Narrow" w:hAnsi="Arial Narrow" w:cs="Arial Narrow"/>
          <w:b/>
          <w:sz w:val="24"/>
        </w:rPr>
      </w:pPr>
      <w:r>
        <w:rPr>
          <w:rFonts w:ascii="Arial Narrow" w:eastAsia="Arial Narrow" w:hAnsi="Arial Narrow" w:cs="Arial Narrow"/>
          <w:b/>
          <w:sz w:val="24"/>
        </w:rPr>
        <w:t>školská jedáleň, výdajná školská jedáleň</w:t>
      </w:r>
    </w:p>
    <w:p w:rsidR="0004391A" w:rsidRDefault="0004391A" w:rsidP="0004391A">
      <w:pPr>
        <w:tabs>
          <w:tab w:val="left" w:pos="720"/>
        </w:tabs>
        <w:spacing w:after="0" w:line="240" w:lineRule="auto"/>
        <w:ind w:left="720"/>
        <w:rPr>
          <w:rFonts w:ascii="Arial Narrow" w:eastAsia="Arial Narrow" w:hAnsi="Arial Narrow" w:cs="Arial Narrow"/>
          <w:b/>
          <w:sz w:val="24"/>
        </w:rPr>
      </w:pPr>
    </w:p>
    <w:tbl>
      <w:tblPr>
        <w:tblW w:w="0" w:type="auto"/>
        <w:tblInd w:w="108" w:type="dxa"/>
        <w:tblCellMar>
          <w:left w:w="10" w:type="dxa"/>
          <w:right w:w="10" w:type="dxa"/>
        </w:tblCellMar>
        <w:tblLook w:val="0000" w:firstRow="0" w:lastRow="0" w:firstColumn="0" w:lastColumn="0" w:noHBand="0" w:noVBand="0"/>
      </w:tblPr>
      <w:tblGrid>
        <w:gridCol w:w="2721"/>
        <w:gridCol w:w="6457"/>
      </w:tblGrid>
      <w:tr w:rsidR="00C42737">
        <w:tc>
          <w:tcPr>
            <w:tcW w:w="2977"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spacing w:after="0" w:line="240" w:lineRule="auto"/>
              <w:rPr>
                <w:rFonts w:ascii="Arial Narrow" w:eastAsia="Arial Narrow" w:hAnsi="Arial Narrow" w:cs="Arial Narrow"/>
                <w:sz w:val="20"/>
              </w:rPr>
            </w:pPr>
          </w:p>
          <w:p w:rsidR="00C42737" w:rsidRDefault="00857AD0">
            <w:pPr>
              <w:spacing w:after="0" w:line="240" w:lineRule="auto"/>
            </w:pPr>
            <w:r>
              <w:rPr>
                <w:rFonts w:ascii="Arial Narrow" w:eastAsia="Arial Narrow" w:hAnsi="Arial Narrow" w:cs="Arial Narrow"/>
                <w:sz w:val="20"/>
                <w:shd w:val="clear" w:color="auto" w:fill="FFFF99"/>
              </w:rPr>
              <w:t>Názov školského zariadenia , adresa</w:t>
            </w:r>
          </w:p>
        </w:tc>
        <w:tc>
          <w:tcPr>
            <w:tcW w:w="7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Arial Narrow" w:eastAsia="Arial Narrow" w:hAnsi="Arial Narrow" w:cs="Arial Narrow"/>
                <w:sz w:val="20"/>
              </w:rPr>
            </w:pPr>
          </w:p>
          <w:p w:rsidR="00C42737" w:rsidRDefault="0004391A">
            <w:pPr>
              <w:spacing w:after="0" w:line="240" w:lineRule="auto"/>
            </w:pPr>
            <w:r>
              <w:t>Výdajná školská jedáleň, Okružná 693, 022 01  Čadca</w:t>
            </w:r>
          </w:p>
        </w:tc>
      </w:tr>
    </w:tbl>
    <w:p w:rsidR="00C42737" w:rsidRDefault="00C42737">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2141"/>
        <w:gridCol w:w="278"/>
        <w:gridCol w:w="236"/>
        <w:gridCol w:w="587"/>
        <w:gridCol w:w="1365"/>
        <w:gridCol w:w="1373"/>
        <w:gridCol w:w="3198"/>
      </w:tblGrid>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Charakteristika ŠJ</w:t>
            </w:r>
          </w:p>
        </w:tc>
        <w:tc>
          <w:tcPr>
            <w:tcW w:w="1417"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Počet</w:t>
            </w:r>
          </w:p>
        </w:tc>
        <w:tc>
          <w:tcPr>
            <w:tcW w:w="3686"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Poznámka</w:t>
            </w:r>
          </w:p>
        </w:tc>
      </w:tr>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 xml:space="preserve">Kapacita školskej jedálne </w:t>
            </w:r>
          </w:p>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04391A">
            <w:pPr>
              <w:spacing w:after="0" w:line="240" w:lineRule="auto"/>
              <w:rPr>
                <w:rFonts w:ascii="Calibri" w:eastAsia="Calibri" w:hAnsi="Calibri" w:cs="Calibri"/>
              </w:rPr>
            </w:pPr>
            <w:r>
              <w:rPr>
                <w:rFonts w:ascii="Calibri" w:eastAsia="Calibri" w:hAnsi="Calibri" w:cs="Calibri"/>
              </w:rPr>
              <w:t>124</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Celkový počet zamestnancov ŠJ alebo výdajnej ŠJ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šéfkuchár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kuchár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zaučený kuchár</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zamestnanci v prevádzke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proofErr w:type="spellStart"/>
            <w:r>
              <w:rPr>
                <w:rFonts w:ascii="Arial Narrow" w:eastAsia="Arial Narrow" w:hAnsi="Arial Narrow" w:cs="Arial Narrow"/>
                <w:b/>
                <w:sz w:val="20"/>
              </w:rPr>
              <w:t>Podnikatelská</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činnost</w:t>
            </w:r>
            <w:proofErr w:type="spellEnd"/>
            <w:r>
              <w:rPr>
                <w:rFonts w:ascii="Arial Narrow" w:eastAsia="Arial Narrow" w:hAnsi="Arial Narrow" w:cs="Arial Narrow"/>
                <w:b/>
                <w:sz w:val="20"/>
              </w:rPr>
              <w:t xml:space="preserve"> ŠJ ( ak áno, v poznámke napísať druh PČ)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áno</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737" w:rsidRDefault="00857AD0">
            <w:pPr>
              <w:spacing w:after="0" w:line="240" w:lineRule="auto"/>
              <w:jc w:val="center"/>
            </w:pPr>
            <w:r>
              <w:rPr>
                <w:rFonts w:ascii="Times New Roman" w:eastAsia="Times New Roman" w:hAnsi="Times New Roman" w:cs="Times New Roman"/>
                <w:sz w:val="24"/>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660" w:type="dxa"/>
            <w:gridSpan w:val="2"/>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nie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737" w:rsidRDefault="00857AD0">
            <w:pPr>
              <w:spacing w:after="0" w:line="240" w:lineRule="auto"/>
              <w:jc w:val="center"/>
            </w:pPr>
            <w:r>
              <w:rPr>
                <w:rFonts w:ascii="Times New Roman" w:eastAsia="Times New Roman" w:hAnsi="Times New Roman" w:cs="Times New Roman"/>
                <w:sz w:val="24"/>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Využívanie stravovacieho zariadenia počas prázdnin ( vypísať do poznámky využitie )</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3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spacing w:after="0" w:line="240" w:lineRule="auto"/>
              <w:rPr>
                <w:rFonts w:ascii="Arial Narrow" w:eastAsia="Arial Narrow" w:hAnsi="Arial Narrow" w:cs="Arial Narrow"/>
                <w:b/>
                <w:sz w:val="20"/>
              </w:rPr>
            </w:pPr>
          </w:p>
          <w:p w:rsidR="00C42737" w:rsidRDefault="00857AD0">
            <w:pPr>
              <w:spacing w:after="0" w:line="240" w:lineRule="auto"/>
            </w:pPr>
            <w:r>
              <w:rPr>
                <w:rFonts w:ascii="Arial Narrow" w:eastAsia="Arial Narrow" w:hAnsi="Arial Narrow" w:cs="Arial Narrow"/>
                <w:b/>
                <w:sz w:val="20"/>
              </w:rPr>
              <w:t xml:space="preserve">Vlastné príjmy ŠJ  </w:t>
            </w:r>
          </w:p>
        </w:tc>
        <w:tc>
          <w:tcPr>
            <w:tcW w:w="1418"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 31.12.2015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3652" w:type="dxa"/>
            <w:gridSpan w:val="4"/>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 30.6.2016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3652" w:type="dxa"/>
            <w:gridSpan w:val="4"/>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Vlastné príjmy ŠJ – cudzí stravníci</w:t>
            </w:r>
          </w:p>
        </w:tc>
        <w:tc>
          <w:tcPr>
            <w:tcW w:w="1418"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 31.12.2015</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3652" w:type="dxa"/>
            <w:gridSpan w:val="4"/>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 30.6.2016</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 xml:space="preserve">Rok výstavby / začiatok  užívania ŠJ : </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1982/83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42737" w:rsidRDefault="00C42737">
            <w:pPr>
              <w:spacing w:after="0" w:line="240" w:lineRule="auto"/>
              <w:rPr>
                <w:rFonts w:ascii="Calibri" w:eastAsia="Calibri" w:hAnsi="Calibri" w:cs="Calibri"/>
              </w:rPr>
            </w:pPr>
          </w:p>
        </w:tc>
      </w:tr>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Plocha stravovacieho zariadenia  (</w:t>
            </w:r>
            <w:r>
              <w:rPr>
                <w:rFonts w:ascii="Arial Narrow" w:eastAsia="Arial Narrow" w:hAnsi="Arial Narrow" w:cs="Arial Narrow"/>
                <w:b/>
                <w:color w:val="444444"/>
                <w:sz w:val="20"/>
              </w:rPr>
              <w:t>m²)- kuchyňa</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135</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5070" w:type="dxa"/>
            <w:gridSpan w:val="5"/>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Plocha stravovacieho zariadenia  (</w:t>
            </w:r>
            <w:r>
              <w:rPr>
                <w:rFonts w:ascii="Arial Narrow" w:eastAsia="Arial Narrow" w:hAnsi="Arial Narrow" w:cs="Arial Narrow"/>
                <w:b/>
                <w:color w:val="444444"/>
                <w:sz w:val="20"/>
              </w:rPr>
              <w:t>m²)- jedáleň</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225</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spacing w:after="0" w:line="240" w:lineRule="auto"/>
              <w:rPr>
                <w:rFonts w:ascii="Arial Narrow" w:eastAsia="Arial Narrow" w:hAnsi="Arial Narrow" w:cs="Arial Narrow"/>
                <w:b/>
                <w:sz w:val="20"/>
              </w:rPr>
            </w:pPr>
          </w:p>
          <w:p w:rsidR="00C42737" w:rsidRDefault="00857AD0">
            <w:pPr>
              <w:spacing w:after="0" w:line="240" w:lineRule="auto"/>
            </w:pPr>
            <w:r>
              <w:rPr>
                <w:rFonts w:ascii="Arial Narrow" w:eastAsia="Arial Narrow" w:hAnsi="Arial Narrow" w:cs="Arial Narrow"/>
                <w:b/>
                <w:sz w:val="20"/>
              </w:rPr>
              <w:t xml:space="preserve">Vykurovanie </w:t>
            </w: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 xml:space="preserve">vlastné </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áno</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zo školskej kotolne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iné (názov dodávateľa tepla)</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val="restart"/>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vAlign w:val="center"/>
          </w:tcPr>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rPr>
                <w:rFonts w:ascii="Arial Narrow" w:eastAsia="Arial Narrow" w:hAnsi="Arial Narrow" w:cs="Arial Narrow"/>
                <w:b/>
                <w:sz w:val="20"/>
              </w:rPr>
            </w:pPr>
          </w:p>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 xml:space="preserve">Kanalizácia </w:t>
            </w:r>
          </w:p>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pP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verejná kanalizácia</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áno</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vlastná ČOV</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c>
          <w:tcPr>
            <w:tcW w:w="2322" w:type="dxa"/>
            <w:vMerge/>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2748" w:type="dxa"/>
            <w:gridSpan w:val="4"/>
            <w:tcBorders>
              <w:top w:val="single" w:sz="4" w:space="0" w:color="000000"/>
              <w:left w:val="single" w:sz="4" w:space="0" w:color="000000"/>
              <w:bottom w:val="single" w:sz="4" w:space="0" w:color="000000"/>
              <w:right w:val="single" w:sz="4" w:space="0" w:color="000000"/>
            </w:tcBorders>
            <w:shd w:val="clear" w:color="auto" w:fill="FFFF99"/>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b/>
                <w:sz w:val="20"/>
              </w:rPr>
              <w:t>ČOV školy</w:t>
            </w:r>
          </w:p>
          <w:p w:rsidR="00C42737" w:rsidRDefault="00C4273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1C641A">
            <w:pPr>
              <w:spacing w:after="0" w:line="240" w:lineRule="auto"/>
              <w:rPr>
                <w:rFonts w:ascii="Calibri" w:eastAsia="Calibri" w:hAnsi="Calibri" w:cs="Calibri"/>
              </w:rPr>
            </w:pPr>
            <w:r>
              <w:rPr>
                <w:rFonts w:ascii="Calibri" w:eastAsia="Calibri" w:hAnsi="Calibri" w:cs="Calibri"/>
              </w:rPr>
              <w:t>-</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r w:rsidR="00C42737">
        <w:trPr>
          <w:trHeight w:val="1"/>
        </w:trPr>
        <w:tc>
          <w:tcPr>
            <w:tcW w:w="294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r>
    </w:tbl>
    <w:p w:rsidR="00C42737" w:rsidRDefault="00C42737">
      <w:pPr>
        <w:spacing w:after="0" w:line="240" w:lineRule="auto"/>
        <w:rPr>
          <w:rFonts w:ascii="Arial Narrow" w:eastAsia="Arial Narrow" w:hAnsi="Arial Narrow" w:cs="Arial Narrow"/>
          <w:b/>
          <w:caps/>
          <w:sz w:val="32"/>
          <w:u w:val="single"/>
        </w:rPr>
      </w:pPr>
    </w:p>
    <w:p w:rsidR="00C42737" w:rsidRDefault="00C42737">
      <w:pPr>
        <w:spacing w:after="0" w:line="240" w:lineRule="auto"/>
        <w:jc w:val="center"/>
        <w:rPr>
          <w:rFonts w:ascii="Arial Narrow" w:eastAsia="Arial Narrow" w:hAnsi="Arial Narrow" w:cs="Arial Narrow"/>
          <w:b/>
          <w:caps/>
          <w:sz w:val="32"/>
          <w:u w:val="single"/>
        </w:rPr>
      </w:pPr>
    </w:p>
    <w:p w:rsidR="00731A72" w:rsidRDefault="00731A72">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19. Cieľ koncepčného zámeru rozvoja školy</w:t>
      </w:r>
    </w:p>
    <w:p w:rsidR="00223BDD" w:rsidRDefault="00223BDD">
      <w:pPr>
        <w:spacing w:after="0" w:line="240" w:lineRule="auto"/>
        <w:jc w:val="both"/>
        <w:rPr>
          <w:rFonts w:ascii="Arial Narrow" w:eastAsia="Arial Narrow" w:hAnsi="Arial Narrow" w:cs="Arial Narrow"/>
          <w:b/>
          <w:sz w:val="32"/>
        </w:rPr>
      </w:pPr>
    </w:p>
    <w:p w:rsidR="00C42737" w:rsidRDefault="00C42737">
      <w:pPr>
        <w:spacing w:after="0" w:line="240" w:lineRule="auto"/>
        <w:jc w:val="both"/>
        <w:rPr>
          <w:rFonts w:ascii="Arial Narrow" w:eastAsia="Arial Narrow" w:hAnsi="Arial Narrow" w:cs="Arial Narrow"/>
          <w:sz w:val="24"/>
        </w:rPr>
      </w:pPr>
    </w:p>
    <w:p w:rsidR="00223BDD" w:rsidRPr="006734E8" w:rsidRDefault="00223BDD" w:rsidP="00223BDD">
      <w:pPr>
        <w:jc w:val="both"/>
        <w:rPr>
          <w:rFonts w:ascii="Arial Narrow" w:hAnsi="Arial Narrow" w:cs="Arial"/>
          <w:b/>
          <w:noProof/>
        </w:rPr>
      </w:pPr>
      <w:r w:rsidRPr="006734E8">
        <w:rPr>
          <w:rFonts w:ascii="Arial Narrow" w:hAnsi="Arial Narrow" w:cs="Arial"/>
          <w:b/>
          <w:noProof/>
        </w:rPr>
        <w:t>Definícia cieľa pre školský rok 2015/2016:</w:t>
      </w:r>
    </w:p>
    <w:p w:rsidR="00223BDD" w:rsidRPr="00D24DE7" w:rsidRDefault="00223BDD" w:rsidP="00223BDD">
      <w:pPr>
        <w:pStyle w:val="Odsekzoznamu"/>
        <w:numPr>
          <w:ilvl w:val="0"/>
          <w:numId w:val="15"/>
        </w:numPr>
        <w:spacing w:after="0" w:line="240" w:lineRule="auto"/>
        <w:rPr>
          <w:rFonts w:ascii="Arial Narrow" w:hAnsi="Arial Narrow"/>
        </w:rPr>
      </w:pPr>
      <w:r w:rsidRPr="00D24DE7">
        <w:rPr>
          <w:rFonts w:ascii="Arial Narrow" w:hAnsi="Arial Narrow"/>
        </w:rPr>
        <w:t>Prehodnotiť štruktúru učebných a študijných odborov podľa potrieb firiem  a ŽSK.</w:t>
      </w:r>
    </w:p>
    <w:p w:rsidR="00223BDD" w:rsidRPr="00E241C5" w:rsidRDefault="00223BDD" w:rsidP="00223BDD">
      <w:pPr>
        <w:pStyle w:val="Odsekzoznamu"/>
        <w:numPr>
          <w:ilvl w:val="0"/>
          <w:numId w:val="15"/>
        </w:numPr>
        <w:spacing w:after="0" w:line="240" w:lineRule="auto"/>
        <w:rPr>
          <w:rFonts w:ascii="Arial Narrow" w:hAnsi="Arial Narrow"/>
        </w:rPr>
      </w:pPr>
      <w:r w:rsidRPr="00D24DE7">
        <w:rPr>
          <w:rFonts w:ascii="Arial Narrow" w:hAnsi="Arial Narrow"/>
        </w:rPr>
        <w:t>Pravidelne prehodnocovať obsah a rozsah školských vzdelávacích  programov v</w:t>
      </w:r>
      <w:r>
        <w:rPr>
          <w:rFonts w:ascii="Arial Narrow" w:hAnsi="Arial Narrow"/>
        </w:rPr>
        <w:t> súlade s meniacimi sa štátnymi</w:t>
      </w:r>
      <w:r w:rsidRPr="00E241C5">
        <w:rPr>
          <w:rFonts w:ascii="Arial Narrow" w:hAnsi="Arial Narrow"/>
        </w:rPr>
        <w:t xml:space="preserve"> vzdelávacími programami, technickým pokrokom a požiadavkami firiem.</w:t>
      </w:r>
    </w:p>
    <w:p w:rsidR="00223BDD" w:rsidRPr="00D24DE7" w:rsidRDefault="00223BDD" w:rsidP="00223BDD">
      <w:pPr>
        <w:pStyle w:val="Odsekzoznamu"/>
        <w:numPr>
          <w:ilvl w:val="0"/>
          <w:numId w:val="15"/>
        </w:numPr>
        <w:spacing w:after="0" w:line="240" w:lineRule="auto"/>
        <w:rPr>
          <w:rFonts w:ascii="Arial Narrow" w:hAnsi="Arial Narrow"/>
        </w:rPr>
      </w:pPr>
      <w:r w:rsidRPr="00D24DE7">
        <w:rPr>
          <w:rFonts w:ascii="Arial Narrow" w:hAnsi="Arial Narrow"/>
        </w:rPr>
        <w:t>Sledovať zmeny v duálnom systéme vzdelávania a zavádzať ich do praxe.</w:t>
      </w:r>
    </w:p>
    <w:p w:rsidR="00223BDD" w:rsidRPr="00E241C5"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Zapájať firmy, s ktorými škola spolupracuje, do spoluúčasti na financovaní hlavne odb</w:t>
      </w:r>
      <w:r>
        <w:rPr>
          <w:rFonts w:ascii="Arial Narrow" w:hAnsi="Arial Narrow"/>
        </w:rPr>
        <w:t>ornej zložky vzdelávania cestou</w:t>
      </w:r>
      <w:r w:rsidRPr="00E241C5">
        <w:rPr>
          <w:rFonts w:ascii="Arial Narrow" w:hAnsi="Arial Narrow"/>
        </w:rPr>
        <w:t xml:space="preserve"> priamych vkladov do projektov, darov a iných benefitov.</w:t>
      </w:r>
    </w:p>
    <w:p w:rsidR="00223BDD" w:rsidRPr="00E241C5"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 xml:space="preserve">Intenzívne spolupracovať s firmami pri nábore žiakov do jednotlivých  študijných </w:t>
      </w:r>
      <w:r>
        <w:rPr>
          <w:rFonts w:ascii="Arial Narrow" w:hAnsi="Arial Narrow"/>
        </w:rPr>
        <w:t>a učebných odborov v základných</w:t>
      </w:r>
      <w:r w:rsidRPr="00E241C5">
        <w:rPr>
          <w:rFonts w:ascii="Arial Narrow" w:hAnsi="Arial Narrow"/>
        </w:rPr>
        <w:t xml:space="preserve"> školách, nielen  so žiakmi, ale aj s rodičmi a naďalej spolupracovať so základnými školami pri výuke technickej  výchovy.</w:t>
      </w:r>
    </w:p>
    <w:p w:rsidR="00223BDD" w:rsidRPr="00D24DE7"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 xml:space="preserve">Pravidelne kontrolovať stav priestorov a realizovať z toho vyplývajúce opravy.  </w:t>
      </w:r>
    </w:p>
    <w:p w:rsidR="00223BDD" w:rsidRPr="00E241C5"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 xml:space="preserve">Prehodnocovať kontinuálne vzdelávanie pedagogických zamestnancov školy a súčasne vysielať zamestnancov školy </w:t>
      </w:r>
      <w:r w:rsidRPr="00E241C5">
        <w:rPr>
          <w:rFonts w:ascii="Arial Narrow" w:hAnsi="Arial Narrow"/>
        </w:rPr>
        <w:t>na vzdelávanie, ktorého cieľom je nielen uplatňovanie nových zákonov, ale hlavne zavádzanie nových technických  poznatkov do  vzdelávania a výchovy.</w:t>
      </w:r>
    </w:p>
    <w:p w:rsidR="00223BDD"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 xml:space="preserve"> Priebežne hľadať možnosti financovania rekonštrukcie alebo výstavby novej telocvične a vytvárať predpoklady </w:t>
      </w:r>
    </w:p>
    <w:p w:rsidR="00223BDD" w:rsidRPr="00D24DE7" w:rsidRDefault="00223BDD" w:rsidP="00223BDD">
      <w:pPr>
        <w:pStyle w:val="Odsekzoznamu"/>
        <w:spacing w:after="0" w:line="240" w:lineRule="auto"/>
        <w:ind w:left="0"/>
        <w:jc w:val="both"/>
        <w:rPr>
          <w:rFonts w:ascii="Arial Narrow" w:hAnsi="Arial Narrow"/>
        </w:rPr>
      </w:pPr>
      <w:r>
        <w:rPr>
          <w:rFonts w:ascii="Arial Narrow" w:hAnsi="Arial Narrow"/>
        </w:rPr>
        <w:t xml:space="preserve">               </w:t>
      </w:r>
      <w:r w:rsidRPr="00D24DE7">
        <w:rPr>
          <w:rFonts w:ascii="Arial Narrow" w:hAnsi="Arial Narrow"/>
        </w:rPr>
        <w:t>zabezpečenia tejto úlohy.</w:t>
      </w:r>
    </w:p>
    <w:p w:rsidR="00223BDD" w:rsidRPr="00223BDD"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 xml:space="preserve"> Zapracovať do plánu „centra“ nové trendy vychádzajúce z požiadaviek firiem, technického rozvoja odboru </w:t>
      </w:r>
      <w:r w:rsidRPr="00223BDD">
        <w:rPr>
          <w:rFonts w:ascii="Arial Narrow" w:hAnsi="Arial Narrow"/>
        </w:rPr>
        <w:t xml:space="preserve"> a požiadaviek záujemcov o ďalšie vzdelávanie.</w:t>
      </w:r>
    </w:p>
    <w:p w:rsidR="00223BDD" w:rsidRPr="00D24DE7" w:rsidRDefault="00223BDD" w:rsidP="00223BDD">
      <w:pPr>
        <w:pStyle w:val="Odsekzoznamu"/>
        <w:numPr>
          <w:ilvl w:val="0"/>
          <w:numId w:val="15"/>
        </w:numPr>
        <w:spacing w:after="0" w:line="240" w:lineRule="auto"/>
        <w:jc w:val="both"/>
        <w:rPr>
          <w:rFonts w:ascii="Arial Narrow" w:hAnsi="Arial Narrow"/>
        </w:rPr>
      </w:pPr>
      <w:r w:rsidRPr="00D24DE7">
        <w:rPr>
          <w:rFonts w:ascii="Arial Narrow" w:hAnsi="Arial Narrow"/>
        </w:rPr>
        <w:t>Priebežne pozývať rodičov problémových žiakov s cieľom nájsť zodpovedajúce riešenie.</w:t>
      </w:r>
    </w:p>
    <w:p w:rsidR="00223BDD" w:rsidRPr="00650363" w:rsidRDefault="00223BDD" w:rsidP="00223BDD">
      <w:pPr>
        <w:jc w:val="both"/>
        <w:rPr>
          <w:rFonts w:ascii="Arial Narrow" w:hAnsi="Arial Narrow" w:cs="Arial"/>
          <w:noProof/>
        </w:rPr>
      </w:pPr>
    </w:p>
    <w:p w:rsidR="00223BDD" w:rsidRDefault="00223BDD" w:rsidP="00223BDD">
      <w:pPr>
        <w:jc w:val="both"/>
        <w:rPr>
          <w:rFonts w:ascii="Arial Narrow" w:hAnsi="Arial Narrow" w:cs="Arial"/>
          <w:b/>
          <w:noProof/>
        </w:rPr>
      </w:pPr>
      <w:r w:rsidRPr="006734E8">
        <w:rPr>
          <w:rFonts w:ascii="Arial Narrow" w:hAnsi="Arial Narrow" w:cs="Arial"/>
          <w:b/>
          <w:noProof/>
        </w:rPr>
        <w:t>Vyhodnotenie pl</w:t>
      </w:r>
      <w:r w:rsidR="000915C8">
        <w:rPr>
          <w:rFonts w:ascii="Arial Narrow" w:hAnsi="Arial Narrow" w:cs="Arial"/>
          <w:b/>
          <w:noProof/>
        </w:rPr>
        <w:t>nenia cieľa v školskom roku 2015/ 2016</w:t>
      </w:r>
      <w:r w:rsidRPr="006734E8">
        <w:rPr>
          <w:rFonts w:ascii="Arial Narrow" w:hAnsi="Arial Narrow" w:cs="Arial"/>
          <w:b/>
          <w:noProof/>
        </w:rPr>
        <w:t>:</w:t>
      </w:r>
    </w:p>
    <w:p w:rsidR="00223BDD" w:rsidRDefault="00223BDD" w:rsidP="00223BDD">
      <w:pPr>
        <w:jc w:val="both"/>
        <w:rPr>
          <w:rFonts w:ascii="Arial Narrow" w:hAnsi="Arial Narrow" w:cs="Arial"/>
          <w:noProof/>
        </w:rPr>
      </w:pPr>
      <w:r w:rsidRPr="00650363">
        <w:rPr>
          <w:rFonts w:ascii="Arial Narrow" w:hAnsi="Arial Narrow" w:cs="Arial"/>
          <w:noProof/>
        </w:rPr>
        <w:t>Stano</w:t>
      </w:r>
      <w:r>
        <w:rPr>
          <w:rFonts w:ascii="Arial Narrow" w:hAnsi="Arial Narrow" w:cs="Arial"/>
          <w:noProof/>
        </w:rPr>
        <w:t>vené ciele sa splnili</w:t>
      </w:r>
      <w:r w:rsidRPr="00650363">
        <w:rPr>
          <w:rFonts w:ascii="Arial Narrow" w:hAnsi="Arial Narrow" w:cs="Arial"/>
          <w:noProof/>
        </w:rPr>
        <w:t>.</w:t>
      </w:r>
    </w:p>
    <w:p w:rsidR="00223BDD" w:rsidRDefault="00223BDD" w:rsidP="00223BDD">
      <w:pPr>
        <w:jc w:val="both"/>
        <w:rPr>
          <w:rFonts w:ascii="Arial Narrow" w:hAnsi="Arial Narrow" w:cs="Arial"/>
          <w:noProof/>
        </w:rPr>
      </w:pPr>
    </w:p>
    <w:p w:rsidR="00731A72" w:rsidRDefault="00731A72" w:rsidP="00223BDD">
      <w:pPr>
        <w:jc w:val="both"/>
        <w:rPr>
          <w:rFonts w:ascii="Arial Narrow" w:hAnsi="Arial Narrow" w:cs="Arial"/>
          <w:noProof/>
        </w:rPr>
      </w:pPr>
    </w:p>
    <w:p w:rsidR="00731A72" w:rsidRPr="00650363" w:rsidRDefault="00731A72" w:rsidP="00223BDD">
      <w:pPr>
        <w:jc w:val="both"/>
        <w:rPr>
          <w:rFonts w:ascii="Arial Narrow" w:hAnsi="Arial Narrow" w:cs="Arial"/>
          <w:noProof/>
        </w:rPr>
      </w:pPr>
    </w:p>
    <w:p w:rsidR="00223BDD" w:rsidRDefault="00223BDD" w:rsidP="00223BDD">
      <w:pPr>
        <w:jc w:val="both"/>
        <w:rPr>
          <w:rFonts w:ascii="Arial Narrow" w:hAnsi="Arial Narrow" w:cs="Arial"/>
          <w:b/>
          <w:noProof/>
        </w:rPr>
      </w:pPr>
      <w:r w:rsidRPr="006734E8">
        <w:rPr>
          <w:rFonts w:ascii="Arial Narrow" w:hAnsi="Arial Narrow" w:cs="Arial"/>
          <w:b/>
          <w:noProof/>
        </w:rPr>
        <w:t>Definícia cieľa pre</w:t>
      </w:r>
      <w:r>
        <w:rPr>
          <w:rFonts w:ascii="Arial Narrow" w:hAnsi="Arial Narrow" w:cs="Arial"/>
          <w:b/>
          <w:noProof/>
        </w:rPr>
        <w:t xml:space="preserve"> školský rok 2016/2017</w:t>
      </w:r>
      <w:r w:rsidRPr="006734E8">
        <w:rPr>
          <w:rFonts w:ascii="Arial Narrow" w:hAnsi="Arial Narrow" w:cs="Arial"/>
          <w:b/>
          <w:noProof/>
        </w:rPr>
        <w:t>:</w:t>
      </w:r>
    </w:p>
    <w:p w:rsidR="00223BDD" w:rsidRDefault="00223BDD" w:rsidP="00223BDD">
      <w:pPr>
        <w:pStyle w:val="Odsekzoznamu"/>
        <w:numPr>
          <w:ilvl w:val="0"/>
          <w:numId w:val="16"/>
        </w:numPr>
        <w:spacing w:after="0" w:line="240" w:lineRule="auto"/>
        <w:rPr>
          <w:rFonts w:ascii="Arial Narrow" w:hAnsi="Arial Narrow"/>
        </w:rPr>
      </w:pPr>
      <w:r w:rsidRPr="00D24DE7">
        <w:rPr>
          <w:rFonts w:ascii="Arial Narrow" w:hAnsi="Arial Narrow"/>
        </w:rPr>
        <w:t>Prehodnotiť štruktúru učebných a študijných odborov podľa potrieb firiem  a ŽSK.</w:t>
      </w:r>
    </w:p>
    <w:p w:rsidR="00223BDD" w:rsidRPr="00223BDD" w:rsidRDefault="00223BDD" w:rsidP="00223BDD">
      <w:pPr>
        <w:pStyle w:val="Odsekzoznamu"/>
        <w:numPr>
          <w:ilvl w:val="0"/>
          <w:numId w:val="16"/>
        </w:numPr>
        <w:spacing w:after="0" w:line="240" w:lineRule="auto"/>
        <w:jc w:val="both"/>
        <w:rPr>
          <w:rFonts w:ascii="Arial Narrow" w:hAnsi="Arial Narrow"/>
        </w:rPr>
      </w:pPr>
      <w:r w:rsidRPr="00223BDD">
        <w:rPr>
          <w:rFonts w:ascii="Arial Narrow" w:hAnsi="Arial Narrow"/>
        </w:rPr>
        <w:t>Intenzívne spolupracovať s firmami pri nábore žiakov do jednotlivých  študijných a učebných odborov v základných školách a zvlášť u duálneho vzdelávania, nielen  so žiakmi, ale aj s rodičmi.</w:t>
      </w:r>
    </w:p>
    <w:p w:rsidR="00223BDD" w:rsidRPr="00E241C5" w:rsidRDefault="00223BDD" w:rsidP="00223BDD">
      <w:pPr>
        <w:pStyle w:val="Odsekzoznamu"/>
        <w:numPr>
          <w:ilvl w:val="0"/>
          <w:numId w:val="16"/>
        </w:numPr>
        <w:spacing w:after="0" w:line="240" w:lineRule="auto"/>
        <w:jc w:val="both"/>
        <w:rPr>
          <w:rFonts w:ascii="Arial Narrow" w:hAnsi="Arial Narrow"/>
        </w:rPr>
      </w:pPr>
      <w:r>
        <w:rPr>
          <w:rFonts w:ascii="Arial Narrow" w:hAnsi="Arial Narrow"/>
        </w:rPr>
        <w:t>S</w:t>
      </w:r>
      <w:r w:rsidRPr="00E241C5">
        <w:rPr>
          <w:rFonts w:ascii="Arial Narrow" w:hAnsi="Arial Narrow"/>
        </w:rPr>
        <w:t xml:space="preserve">polupracovať so základnými školami pri výuke </w:t>
      </w:r>
      <w:r>
        <w:rPr>
          <w:rFonts w:ascii="Arial Narrow" w:hAnsi="Arial Narrow"/>
        </w:rPr>
        <w:t>predmetu technika</w:t>
      </w:r>
      <w:r w:rsidRPr="00E241C5">
        <w:rPr>
          <w:rFonts w:ascii="Arial Narrow" w:hAnsi="Arial Narrow"/>
        </w:rPr>
        <w:t>.</w:t>
      </w:r>
    </w:p>
    <w:p w:rsidR="00223BDD" w:rsidRDefault="00223BDD" w:rsidP="00223BDD">
      <w:pPr>
        <w:pStyle w:val="Odsekzoznamu"/>
        <w:numPr>
          <w:ilvl w:val="0"/>
          <w:numId w:val="16"/>
        </w:numPr>
        <w:spacing w:after="0" w:line="240" w:lineRule="auto"/>
        <w:jc w:val="both"/>
        <w:rPr>
          <w:rFonts w:ascii="Arial Narrow" w:hAnsi="Arial Narrow"/>
        </w:rPr>
      </w:pPr>
      <w:r>
        <w:rPr>
          <w:rFonts w:ascii="Arial Narrow" w:hAnsi="Arial Narrow"/>
        </w:rPr>
        <w:t xml:space="preserve">V spolupráci s firmami zavádzať nové trendy v technike a technológiách výroby do výuky. </w:t>
      </w:r>
    </w:p>
    <w:p w:rsidR="00223BDD" w:rsidRPr="00D24DE7" w:rsidRDefault="00223BDD" w:rsidP="00223BDD">
      <w:pPr>
        <w:pStyle w:val="Odsekzoznamu"/>
        <w:numPr>
          <w:ilvl w:val="0"/>
          <w:numId w:val="16"/>
        </w:numPr>
        <w:spacing w:after="0" w:line="240" w:lineRule="auto"/>
        <w:jc w:val="both"/>
        <w:rPr>
          <w:rFonts w:ascii="Arial Narrow" w:hAnsi="Arial Narrow"/>
        </w:rPr>
      </w:pPr>
      <w:r w:rsidRPr="00D24DE7">
        <w:rPr>
          <w:rFonts w:ascii="Arial Narrow" w:hAnsi="Arial Narrow"/>
        </w:rPr>
        <w:t>Priebežne pozývať rodičov problémových žiakov s cieľom nájsť zodpovedajúce riešenie.</w:t>
      </w:r>
    </w:p>
    <w:p w:rsidR="00223BDD" w:rsidRDefault="00223BDD" w:rsidP="00223BDD">
      <w:pPr>
        <w:pStyle w:val="Odsekzoznamu"/>
        <w:numPr>
          <w:ilvl w:val="0"/>
          <w:numId w:val="16"/>
        </w:numPr>
        <w:spacing w:after="0" w:line="240" w:lineRule="auto"/>
        <w:rPr>
          <w:rFonts w:ascii="Arial Narrow" w:hAnsi="Arial Narrow"/>
        </w:rPr>
      </w:pPr>
      <w:r>
        <w:rPr>
          <w:rFonts w:ascii="Arial Narrow" w:hAnsi="Arial Narrow"/>
        </w:rPr>
        <w:t>V rámci odboru mechanik-elektrotechnik v oblasti pre výrobcov tepla aktívne spolupracovať so Slovenským zväzom výrobcov tepla pre zavádzaní tejto novej oblasti v III. ročníku štúdia.</w:t>
      </w:r>
    </w:p>
    <w:p w:rsidR="00223BDD" w:rsidRDefault="00223BDD" w:rsidP="00223BDD">
      <w:pPr>
        <w:pStyle w:val="Odsekzoznamu"/>
        <w:numPr>
          <w:ilvl w:val="0"/>
          <w:numId w:val="16"/>
        </w:numPr>
        <w:spacing w:after="0" w:line="240" w:lineRule="auto"/>
        <w:rPr>
          <w:rFonts w:ascii="Arial Narrow" w:hAnsi="Arial Narrow"/>
        </w:rPr>
      </w:pPr>
      <w:r>
        <w:rPr>
          <w:rFonts w:ascii="Arial Narrow" w:hAnsi="Arial Narrow"/>
        </w:rPr>
        <w:t>Zrealizovať novú učebňu a dielňu odborného výcviku pre elektro odbory.</w:t>
      </w:r>
    </w:p>
    <w:p w:rsidR="00223BDD" w:rsidRDefault="00223BDD" w:rsidP="00223BDD">
      <w:pPr>
        <w:pStyle w:val="Odsekzoznamu"/>
        <w:numPr>
          <w:ilvl w:val="0"/>
          <w:numId w:val="16"/>
        </w:numPr>
        <w:spacing w:after="0" w:line="240" w:lineRule="auto"/>
        <w:rPr>
          <w:rFonts w:ascii="Arial Narrow" w:hAnsi="Arial Narrow"/>
        </w:rPr>
      </w:pPr>
      <w:r>
        <w:rPr>
          <w:rFonts w:ascii="Arial Narrow" w:hAnsi="Arial Narrow"/>
        </w:rPr>
        <w:t>Zapojiť školu do novo pripravovanej výzvy v rámci IROP.</w:t>
      </w:r>
    </w:p>
    <w:p w:rsidR="00223BDD" w:rsidRDefault="000915C8" w:rsidP="00223BDD">
      <w:pPr>
        <w:pStyle w:val="Odsekzoznamu"/>
        <w:numPr>
          <w:ilvl w:val="0"/>
          <w:numId w:val="16"/>
        </w:numPr>
        <w:spacing w:after="0" w:line="240" w:lineRule="auto"/>
        <w:rPr>
          <w:rFonts w:ascii="Arial Narrow" w:hAnsi="Arial Narrow"/>
        </w:rPr>
      </w:pPr>
      <w:r>
        <w:rPr>
          <w:rFonts w:ascii="Arial Narrow" w:hAnsi="Arial Narrow"/>
        </w:rPr>
        <w:t xml:space="preserve">Zapájať školu do rôznych výziev, programov  a súťaží, ktorých cieľom je odborný rast žiakov. </w:t>
      </w:r>
    </w:p>
    <w:p w:rsidR="000915C8" w:rsidRPr="00D24DE7" w:rsidRDefault="000915C8" w:rsidP="00223BDD">
      <w:pPr>
        <w:pStyle w:val="Odsekzoznamu"/>
        <w:numPr>
          <w:ilvl w:val="0"/>
          <w:numId w:val="16"/>
        </w:numPr>
        <w:spacing w:after="0" w:line="240" w:lineRule="auto"/>
        <w:rPr>
          <w:rFonts w:ascii="Arial Narrow" w:hAnsi="Arial Narrow"/>
        </w:rPr>
      </w:pPr>
      <w:r>
        <w:rPr>
          <w:rFonts w:ascii="Arial Narrow" w:hAnsi="Arial Narrow"/>
        </w:rPr>
        <w:t>Vytvárať vhodné podmienky na ďalší odborný rast všetkých zamestnancov školy.</w:t>
      </w:r>
    </w:p>
    <w:p w:rsidR="00C42737" w:rsidRDefault="00C42737">
      <w:pPr>
        <w:spacing w:after="0" w:line="240" w:lineRule="auto"/>
        <w:jc w:val="both"/>
        <w:rPr>
          <w:rFonts w:ascii="Arial Narrow" w:hAnsi="Arial Narrow" w:cs="Arial"/>
          <w:b/>
          <w:noProof/>
        </w:rPr>
      </w:pPr>
    </w:p>
    <w:p w:rsidR="00F50679" w:rsidRDefault="00F50679">
      <w:pPr>
        <w:spacing w:after="0" w:line="240" w:lineRule="auto"/>
        <w:jc w:val="both"/>
        <w:rPr>
          <w:rFonts w:ascii="Arial Narrow" w:hAnsi="Arial Narrow" w:cs="Arial"/>
          <w:b/>
          <w:noProof/>
        </w:rPr>
      </w:pPr>
    </w:p>
    <w:p w:rsidR="00F50679" w:rsidRPr="00F50679" w:rsidRDefault="00F50679">
      <w:pPr>
        <w:spacing w:after="0" w:line="240" w:lineRule="auto"/>
        <w:jc w:val="both"/>
        <w:rPr>
          <w:rFonts w:ascii="Arial Narrow" w:eastAsia="Arial Narrow" w:hAnsi="Arial Narrow" w:cs="Arial Narrow"/>
          <w:sz w:val="16"/>
          <w:szCs w:val="16"/>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20. SWOT analýza</w:t>
      </w:r>
    </w:p>
    <w:p w:rsidR="000915C8" w:rsidRPr="00F50679" w:rsidRDefault="000915C8" w:rsidP="000915C8">
      <w:pPr>
        <w:rPr>
          <w:rFonts w:ascii="Arial Narrow" w:hAnsi="Arial Narrow"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52"/>
        <w:gridCol w:w="4634"/>
      </w:tblGrid>
      <w:tr w:rsidR="000915C8" w:rsidRPr="002B20B7" w:rsidTr="000915C8">
        <w:tc>
          <w:tcPr>
            <w:tcW w:w="4652" w:type="dxa"/>
            <w:tcBorders>
              <w:top w:val="single" w:sz="12" w:space="0" w:color="auto"/>
              <w:bottom w:val="single" w:sz="6" w:space="0" w:color="auto"/>
            </w:tcBorders>
            <w:shd w:val="clear" w:color="auto" w:fill="FFFF99"/>
          </w:tcPr>
          <w:p w:rsidR="000915C8" w:rsidRPr="002B20B7" w:rsidRDefault="000915C8" w:rsidP="00731A72">
            <w:pPr>
              <w:jc w:val="center"/>
              <w:rPr>
                <w:rFonts w:ascii="Arial Narrow" w:hAnsi="Arial Narrow" w:cs="Arial"/>
                <w:b/>
                <w:sz w:val="20"/>
                <w:szCs w:val="20"/>
              </w:rPr>
            </w:pPr>
            <w:r w:rsidRPr="002B20B7">
              <w:rPr>
                <w:rFonts w:ascii="Arial Narrow" w:hAnsi="Arial Narrow" w:cs="Arial"/>
                <w:b/>
                <w:sz w:val="20"/>
                <w:szCs w:val="20"/>
              </w:rPr>
              <w:t>Silné stránky školy:</w:t>
            </w:r>
          </w:p>
        </w:tc>
        <w:tc>
          <w:tcPr>
            <w:tcW w:w="4634" w:type="dxa"/>
            <w:tcBorders>
              <w:top w:val="single" w:sz="12" w:space="0" w:color="auto"/>
              <w:bottom w:val="single" w:sz="6" w:space="0" w:color="auto"/>
            </w:tcBorders>
            <w:shd w:val="clear" w:color="auto" w:fill="FFFF99"/>
          </w:tcPr>
          <w:p w:rsidR="000915C8" w:rsidRPr="002B20B7" w:rsidRDefault="000915C8" w:rsidP="00731A72">
            <w:pPr>
              <w:jc w:val="center"/>
              <w:rPr>
                <w:rFonts w:ascii="Arial Narrow" w:hAnsi="Arial Narrow" w:cs="Arial"/>
                <w:b/>
                <w:sz w:val="20"/>
                <w:szCs w:val="20"/>
              </w:rPr>
            </w:pPr>
            <w:r w:rsidRPr="002B20B7">
              <w:rPr>
                <w:rFonts w:ascii="Arial Narrow" w:hAnsi="Arial Narrow" w:cs="Arial"/>
                <w:b/>
                <w:sz w:val="20"/>
                <w:szCs w:val="20"/>
              </w:rPr>
              <w:t>Slabé stránky školy:</w:t>
            </w:r>
          </w:p>
        </w:tc>
      </w:tr>
      <w:tr w:rsidR="000915C8" w:rsidRPr="002B20B7" w:rsidTr="000915C8">
        <w:tc>
          <w:tcPr>
            <w:tcW w:w="4652" w:type="dxa"/>
            <w:tcBorders>
              <w:top w:val="single" w:sz="6" w:space="0" w:color="auto"/>
            </w:tcBorders>
          </w:tcPr>
          <w:p w:rsidR="000915C8" w:rsidRPr="002B20B7" w:rsidRDefault="000915C8" w:rsidP="00731A72">
            <w:pPr>
              <w:jc w:val="both"/>
              <w:rPr>
                <w:rFonts w:ascii="Arial Narrow" w:hAnsi="Arial Narrow" w:cs="Arial"/>
                <w:sz w:val="20"/>
                <w:szCs w:val="20"/>
              </w:rPr>
            </w:pPr>
            <w:r>
              <w:rPr>
                <w:rFonts w:ascii="Arial Narrow" w:hAnsi="Arial Narrow" w:cs="Arial"/>
                <w:sz w:val="20"/>
                <w:szCs w:val="20"/>
              </w:rPr>
              <w:t>Škola je Centrom odborného vzdelávania a prípravy pre strojárstvo a ostatnú kovospracúvaciu výrobu</w:t>
            </w:r>
          </w:p>
        </w:tc>
        <w:tc>
          <w:tcPr>
            <w:tcW w:w="4634" w:type="dxa"/>
            <w:tcBorders>
              <w:top w:val="single" w:sz="6" w:space="0" w:color="auto"/>
            </w:tcBorders>
          </w:tcPr>
          <w:p w:rsidR="000915C8" w:rsidRPr="002B20B7" w:rsidRDefault="000915C8" w:rsidP="00731A72">
            <w:pPr>
              <w:jc w:val="both"/>
              <w:rPr>
                <w:rFonts w:ascii="Arial Narrow" w:hAnsi="Arial Narrow" w:cs="Arial"/>
                <w:sz w:val="20"/>
                <w:szCs w:val="20"/>
              </w:rPr>
            </w:pPr>
            <w:r>
              <w:rPr>
                <w:rFonts w:ascii="Arial Narrow" w:hAnsi="Arial Narrow" w:cs="Arial"/>
                <w:sz w:val="20"/>
                <w:szCs w:val="20"/>
              </w:rPr>
              <w:t>Pomalá obnova strojového parku na praktickom vyučovaní, opotrebovanosť strojov, náročná údržba</w:t>
            </w:r>
          </w:p>
        </w:tc>
      </w:tr>
      <w:tr w:rsidR="000915C8" w:rsidRPr="002B20B7" w:rsidTr="000915C8">
        <w:tc>
          <w:tcPr>
            <w:tcW w:w="4652" w:type="dxa"/>
          </w:tcPr>
          <w:p w:rsidR="000915C8" w:rsidRPr="002B20B7" w:rsidRDefault="000915C8" w:rsidP="00731A72">
            <w:pPr>
              <w:jc w:val="both"/>
              <w:rPr>
                <w:rFonts w:ascii="Arial Narrow" w:hAnsi="Arial Narrow" w:cs="Arial"/>
                <w:sz w:val="20"/>
                <w:szCs w:val="20"/>
              </w:rPr>
            </w:pPr>
            <w:r>
              <w:rPr>
                <w:rFonts w:ascii="Arial Narrow" w:hAnsi="Arial Narrow" w:cs="Arial"/>
                <w:sz w:val="20"/>
                <w:szCs w:val="20"/>
              </w:rPr>
              <w:t>Škola prešla rozsiahlou rekonštrukciou priestorov a vybavenia, vrátane zníženia energetickej náročnosti budov</w:t>
            </w:r>
          </w:p>
        </w:tc>
        <w:tc>
          <w:tcPr>
            <w:tcW w:w="4634" w:type="dxa"/>
          </w:tcPr>
          <w:p w:rsidR="000915C8" w:rsidRPr="002B20B7" w:rsidRDefault="000915C8" w:rsidP="00731A72">
            <w:pPr>
              <w:jc w:val="both"/>
              <w:rPr>
                <w:rFonts w:ascii="Arial Narrow" w:hAnsi="Arial Narrow" w:cs="Arial"/>
                <w:sz w:val="20"/>
                <w:szCs w:val="20"/>
              </w:rPr>
            </w:pPr>
            <w:r>
              <w:rPr>
                <w:rFonts w:ascii="Arial Narrow" w:hAnsi="Arial Narrow" w:cs="Arial"/>
                <w:sz w:val="20"/>
                <w:szCs w:val="20"/>
              </w:rPr>
              <w:t>Nekvalitná podlaha dielni</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 xml:space="preserve">54 ročná história školy a tradícia strojárstva na </w:t>
            </w:r>
            <w:proofErr w:type="spellStart"/>
            <w:r>
              <w:rPr>
                <w:rFonts w:ascii="Arial Narrow" w:hAnsi="Arial Narrow" w:cs="Arial"/>
                <w:sz w:val="20"/>
                <w:szCs w:val="20"/>
              </w:rPr>
              <w:t>Kysuciach</w:t>
            </w:r>
            <w:proofErr w:type="spellEnd"/>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Chýbajúca telocvičňa</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Stabilizovaný pedagogický i nepedagogický kolektív zamestnancov</w:t>
            </w:r>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Nezáujem dievčat študovať technické odbory</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Široké portfólio študijných a učebných odborov a dlhoročná spolupráca s firmami v rámci odbornej praxe</w:t>
            </w:r>
          </w:p>
        </w:tc>
        <w:tc>
          <w:tcPr>
            <w:tcW w:w="4634" w:type="dxa"/>
          </w:tcPr>
          <w:p w:rsidR="000915C8" w:rsidRPr="002B20B7" w:rsidRDefault="000915C8" w:rsidP="000915C8">
            <w:pPr>
              <w:jc w:val="both"/>
              <w:rPr>
                <w:rFonts w:ascii="Arial Narrow" w:hAnsi="Arial Narrow" w:cs="Arial"/>
                <w:sz w:val="20"/>
                <w:szCs w:val="20"/>
              </w:rPr>
            </w:pP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Spolupráca so strednými školami regiónu, ale aj v zahraničí, v rámci prihraničnej spolupráce</w:t>
            </w:r>
          </w:p>
        </w:tc>
        <w:tc>
          <w:tcPr>
            <w:tcW w:w="4634" w:type="dxa"/>
          </w:tcPr>
          <w:p w:rsidR="000915C8" w:rsidRPr="002B20B7" w:rsidRDefault="000915C8" w:rsidP="000915C8">
            <w:pPr>
              <w:jc w:val="both"/>
              <w:rPr>
                <w:rFonts w:ascii="Arial Narrow" w:hAnsi="Arial Narrow" w:cs="Arial"/>
                <w:sz w:val="20"/>
                <w:szCs w:val="20"/>
              </w:rPr>
            </w:pP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Spolupráca s rodičmi, so základnými školami pri výuke technickej výchovy</w:t>
            </w:r>
          </w:p>
        </w:tc>
        <w:tc>
          <w:tcPr>
            <w:tcW w:w="4634" w:type="dxa"/>
          </w:tcPr>
          <w:p w:rsidR="000915C8" w:rsidRPr="002B20B7" w:rsidRDefault="000915C8" w:rsidP="000915C8">
            <w:pPr>
              <w:jc w:val="both"/>
              <w:rPr>
                <w:rFonts w:ascii="Arial Narrow" w:hAnsi="Arial Narrow" w:cs="Arial"/>
                <w:sz w:val="20"/>
                <w:szCs w:val="20"/>
              </w:rPr>
            </w:pPr>
          </w:p>
        </w:tc>
      </w:tr>
      <w:tr w:rsidR="000915C8" w:rsidRPr="002B20B7" w:rsidTr="000915C8">
        <w:tc>
          <w:tcPr>
            <w:tcW w:w="4652" w:type="dxa"/>
            <w:tcBorders>
              <w:bottom w:val="single" w:sz="6" w:space="0" w:color="auto"/>
            </w:tcBorders>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Skúsenosti zamestnancov s implementáciou projektov – ESF, MŠVVaŠ SR, ŽSK a iné</w:t>
            </w:r>
          </w:p>
        </w:tc>
        <w:tc>
          <w:tcPr>
            <w:tcW w:w="4634" w:type="dxa"/>
            <w:tcBorders>
              <w:bottom w:val="single" w:sz="6" w:space="0" w:color="auto"/>
            </w:tcBorders>
          </w:tcPr>
          <w:p w:rsidR="000915C8" w:rsidRPr="002B20B7" w:rsidRDefault="000915C8" w:rsidP="000915C8">
            <w:pPr>
              <w:jc w:val="both"/>
              <w:rPr>
                <w:rFonts w:ascii="Arial Narrow" w:hAnsi="Arial Narrow" w:cs="Arial"/>
                <w:sz w:val="20"/>
                <w:szCs w:val="20"/>
              </w:rPr>
            </w:pPr>
          </w:p>
        </w:tc>
      </w:tr>
      <w:tr w:rsidR="000915C8" w:rsidRPr="002B20B7" w:rsidTr="000915C8">
        <w:trPr>
          <w:trHeight w:val="79"/>
        </w:trPr>
        <w:tc>
          <w:tcPr>
            <w:tcW w:w="4652" w:type="dxa"/>
            <w:tcBorders>
              <w:top w:val="single" w:sz="6" w:space="0" w:color="auto"/>
              <w:bottom w:val="single" w:sz="6" w:space="0" w:color="auto"/>
            </w:tcBorders>
            <w:shd w:val="clear" w:color="auto" w:fill="FFFF99"/>
          </w:tcPr>
          <w:p w:rsidR="000915C8" w:rsidRPr="002B20B7" w:rsidRDefault="000915C8" w:rsidP="000915C8">
            <w:pPr>
              <w:jc w:val="center"/>
              <w:rPr>
                <w:rFonts w:ascii="Arial Narrow" w:hAnsi="Arial Narrow" w:cs="Arial"/>
                <w:b/>
                <w:sz w:val="20"/>
                <w:szCs w:val="20"/>
              </w:rPr>
            </w:pPr>
            <w:r w:rsidRPr="002B20B7">
              <w:rPr>
                <w:rFonts w:ascii="Arial Narrow" w:hAnsi="Arial Narrow" w:cs="Arial"/>
                <w:b/>
                <w:sz w:val="20"/>
                <w:szCs w:val="20"/>
              </w:rPr>
              <w:t>Príležitosti:</w:t>
            </w:r>
          </w:p>
        </w:tc>
        <w:tc>
          <w:tcPr>
            <w:tcW w:w="4634" w:type="dxa"/>
            <w:tcBorders>
              <w:top w:val="single" w:sz="6" w:space="0" w:color="auto"/>
              <w:bottom w:val="single" w:sz="6" w:space="0" w:color="auto"/>
            </w:tcBorders>
            <w:shd w:val="clear" w:color="auto" w:fill="FFFF99"/>
          </w:tcPr>
          <w:p w:rsidR="000915C8" w:rsidRPr="002B20B7" w:rsidRDefault="000915C8" w:rsidP="000915C8">
            <w:pPr>
              <w:jc w:val="center"/>
              <w:rPr>
                <w:rFonts w:ascii="Arial Narrow" w:hAnsi="Arial Narrow" w:cs="Arial"/>
                <w:b/>
                <w:sz w:val="20"/>
                <w:szCs w:val="20"/>
              </w:rPr>
            </w:pPr>
            <w:r w:rsidRPr="002B20B7">
              <w:rPr>
                <w:rFonts w:ascii="Arial Narrow" w:hAnsi="Arial Narrow" w:cs="Arial"/>
                <w:b/>
                <w:sz w:val="20"/>
                <w:szCs w:val="20"/>
              </w:rPr>
              <w:t>Riziká:</w:t>
            </w:r>
          </w:p>
        </w:tc>
      </w:tr>
      <w:tr w:rsidR="000915C8" w:rsidRPr="002B20B7" w:rsidTr="000915C8">
        <w:tc>
          <w:tcPr>
            <w:tcW w:w="4652" w:type="dxa"/>
            <w:tcBorders>
              <w:top w:val="single" w:sz="6" w:space="0" w:color="auto"/>
            </w:tcBorders>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Zvyšujúci sa nedostatok kvalifikovanej pracovnej sily v strojárstve v zameraní na CNC technológie</w:t>
            </w:r>
          </w:p>
        </w:tc>
        <w:tc>
          <w:tcPr>
            <w:tcW w:w="4634" w:type="dxa"/>
            <w:tcBorders>
              <w:top w:val="single" w:sz="6" w:space="0" w:color="auto"/>
            </w:tcBorders>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Nízka vedomostná úroveň žiakov prichádzajúcich zo základných škôl</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 xml:space="preserve">Vysoké uplatnenie absolventov vo firmách nielen v Žilinskom kraji, ale aj v iných krajoch a v ČR </w:t>
            </w:r>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Nepriaznivý demografický vývoj</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Možnosť vzdelávania pedagogických a nepedagogických zamestnancov v odbornej oblasti</w:t>
            </w:r>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Nezáujem dievčat študovať technické odbory</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 xml:space="preserve">Zosúladenie prípravy žiakov v jednotlivých študijných </w:t>
            </w:r>
            <w:r>
              <w:rPr>
                <w:rFonts w:ascii="Arial Narrow" w:hAnsi="Arial Narrow" w:cs="Arial"/>
                <w:sz w:val="20"/>
                <w:szCs w:val="20"/>
              </w:rPr>
              <w:lastRenderedPageBreak/>
              <w:t>a učebných odboroch podľa potrieb trhu práce, duálneho vzdelávania a pod.</w:t>
            </w:r>
          </w:p>
        </w:tc>
        <w:tc>
          <w:tcPr>
            <w:tcW w:w="4634" w:type="dxa"/>
          </w:tcPr>
          <w:p w:rsidR="000915C8" w:rsidRDefault="000915C8" w:rsidP="000915C8">
            <w:pPr>
              <w:jc w:val="both"/>
              <w:rPr>
                <w:rFonts w:ascii="Arial Narrow" w:hAnsi="Arial Narrow" w:cs="Arial"/>
                <w:sz w:val="20"/>
                <w:szCs w:val="20"/>
              </w:rPr>
            </w:pPr>
            <w:r>
              <w:rPr>
                <w:rFonts w:ascii="Arial Narrow" w:hAnsi="Arial Narrow" w:cs="Arial"/>
                <w:sz w:val="20"/>
                <w:szCs w:val="20"/>
              </w:rPr>
              <w:lastRenderedPageBreak/>
              <w:t>Nestabilnosť fungovania firiem v </w:t>
            </w:r>
            <w:proofErr w:type="spellStart"/>
            <w:r>
              <w:rPr>
                <w:rFonts w:ascii="Arial Narrow" w:hAnsi="Arial Narrow" w:cs="Arial"/>
                <w:sz w:val="20"/>
                <w:szCs w:val="20"/>
              </w:rPr>
              <w:t>náväznosti</w:t>
            </w:r>
            <w:proofErr w:type="spellEnd"/>
            <w:r>
              <w:rPr>
                <w:rFonts w:ascii="Arial Narrow" w:hAnsi="Arial Narrow" w:cs="Arial"/>
                <w:sz w:val="20"/>
                <w:szCs w:val="20"/>
              </w:rPr>
              <w:t xml:space="preserve"> na </w:t>
            </w:r>
            <w:r>
              <w:rPr>
                <w:rFonts w:ascii="Arial Narrow" w:hAnsi="Arial Narrow" w:cs="Arial"/>
                <w:sz w:val="20"/>
                <w:szCs w:val="20"/>
              </w:rPr>
              <w:lastRenderedPageBreak/>
              <w:t>nerovnomernosť zákaziek v jednotlivých rokoch</w:t>
            </w:r>
          </w:p>
          <w:p w:rsidR="000915C8" w:rsidRPr="002B20B7" w:rsidRDefault="000915C8" w:rsidP="000915C8">
            <w:pPr>
              <w:jc w:val="both"/>
              <w:rPr>
                <w:rFonts w:ascii="Arial Narrow" w:hAnsi="Arial Narrow" w:cs="Arial"/>
                <w:sz w:val="20"/>
                <w:szCs w:val="20"/>
              </w:rPr>
            </w:pP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lastRenderedPageBreak/>
              <w:t>Fungujúca spolupráca s podobnými školami doma i v zahraničí (ČR, Poľsko)</w:t>
            </w:r>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Stále sa meniaci trh práce</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Tradícia strojárenstva v regióne</w:t>
            </w:r>
          </w:p>
        </w:tc>
        <w:tc>
          <w:tcPr>
            <w:tcW w:w="4634"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Starnúci pedagogický kolektív a dlhodobý proces prípravy novoprijatých zamestnancov</w:t>
            </w: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r>
              <w:rPr>
                <w:rFonts w:ascii="Arial Narrow" w:hAnsi="Arial Narrow" w:cs="Arial"/>
                <w:sz w:val="20"/>
                <w:szCs w:val="20"/>
              </w:rPr>
              <w:t>Možnosť získať lepšie vybavenie školy a finančné zdroje na rozvoje školy zapájaním sa do rôznych projektov</w:t>
            </w:r>
          </w:p>
        </w:tc>
        <w:tc>
          <w:tcPr>
            <w:tcW w:w="4634" w:type="dxa"/>
          </w:tcPr>
          <w:p w:rsidR="000915C8" w:rsidRPr="002B20B7" w:rsidRDefault="000915C8" w:rsidP="000915C8">
            <w:pPr>
              <w:jc w:val="both"/>
              <w:rPr>
                <w:rFonts w:ascii="Arial Narrow" w:hAnsi="Arial Narrow" w:cs="Arial"/>
                <w:sz w:val="20"/>
                <w:szCs w:val="20"/>
              </w:rPr>
            </w:pPr>
          </w:p>
        </w:tc>
      </w:tr>
      <w:tr w:rsidR="000915C8" w:rsidRPr="002B20B7" w:rsidTr="000915C8">
        <w:tc>
          <w:tcPr>
            <w:tcW w:w="4652" w:type="dxa"/>
          </w:tcPr>
          <w:p w:rsidR="000915C8" w:rsidRPr="002B20B7" w:rsidRDefault="000915C8" w:rsidP="000915C8">
            <w:pPr>
              <w:jc w:val="both"/>
              <w:rPr>
                <w:rFonts w:ascii="Arial Narrow" w:hAnsi="Arial Narrow" w:cs="Arial"/>
                <w:sz w:val="20"/>
                <w:szCs w:val="20"/>
              </w:rPr>
            </w:pPr>
          </w:p>
        </w:tc>
        <w:tc>
          <w:tcPr>
            <w:tcW w:w="4634" w:type="dxa"/>
          </w:tcPr>
          <w:p w:rsidR="000915C8" w:rsidRPr="002B20B7" w:rsidRDefault="000915C8" w:rsidP="000915C8">
            <w:pPr>
              <w:jc w:val="both"/>
              <w:rPr>
                <w:rFonts w:ascii="Arial Narrow" w:hAnsi="Arial Narrow" w:cs="Arial"/>
                <w:sz w:val="20"/>
                <w:szCs w:val="20"/>
              </w:rPr>
            </w:pPr>
          </w:p>
        </w:tc>
      </w:tr>
    </w:tbl>
    <w:p w:rsidR="000915C8" w:rsidRDefault="000915C8" w:rsidP="000915C8">
      <w:pPr>
        <w:jc w:val="both"/>
        <w:rPr>
          <w:rFonts w:ascii="Arial Narrow" w:hAnsi="Arial Narrow" w:cs="Arial"/>
          <w:b/>
        </w:rPr>
      </w:pPr>
    </w:p>
    <w:p w:rsidR="000915C8" w:rsidRPr="00D94314" w:rsidRDefault="000915C8" w:rsidP="000915C8">
      <w:pPr>
        <w:jc w:val="both"/>
        <w:outlineLvl w:val="0"/>
        <w:rPr>
          <w:rFonts w:ascii="Arial Narrow" w:hAnsi="Arial Narrow" w:cs="Arial"/>
          <w:bCs/>
        </w:rPr>
      </w:pPr>
      <w:r w:rsidRPr="00D94314">
        <w:rPr>
          <w:rFonts w:ascii="Arial Narrow" w:hAnsi="Arial Narrow" w:cs="Arial"/>
          <w:b/>
        </w:rPr>
        <w:t xml:space="preserve">Návrhy opatrení na zlepšenie úrovne výchovy a vzdelávania: </w:t>
      </w:r>
    </w:p>
    <w:p w:rsidR="000915C8" w:rsidRDefault="000915C8" w:rsidP="00F50679">
      <w:pPr>
        <w:pStyle w:val="Odsekzoznamu"/>
        <w:spacing w:after="0" w:line="240" w:lineRule="auto"/>
        <w:ind w:left="0"/>
        <w:jc w:val="both"/>
        <w:rPr>
          <w:rFonts w:ascii="Arial Narrow" w:hAnsi="Arial Narrow"/>
        </w:rPr>
      </w:pPr>
      <w:r>
        <w:rPr>
          <w:rFonts w:ascii="Arial Narrow" w:hAnsi="Arial Narrow"/>
        </w:rPr>
        <w:t xml:space="preserve">a/ </w:t>
      </w:r>
      <w:r w:rsidR="00F50679">
        <w:rPr>
          <w:rFonts w:ascii="Arial Narrow" w:hAnsi="Arial Narrow"/>
        </w:rPr>
        <w:t>Na základe analýzy potrieb pracovného trhu  meniť štruktúru študijných a učebných odborov.</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b/ Prispôsobovať obsah a rozsah vzdelávania meniacej sa technickej úrovni firiem a potrebám</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 xml:space="preserve">    rozvoja Žilinského samosprávneho kraja.</w:t>
      </w:r>
    </w:p>
    <w:p w:rsidR="00F50679" w:rsidRDefault="00F50679" w:rsidP="000915C8">
      <w:pPr>
        <w:pStyle w:val="Odsekzoznamu"/>
        <w:spacing w:after="0" w:line="240" w:lineRule="auto"/>
        <w:ind w:left="0"/>
        <w:jc w:val="both"/>
        <w:rPr>
          <w:rFonts w:ascii="Arial Narrow" w:hAnsi="Arial Narrow"/>
        </w:rPr>
      </w:pPr>
      <w:r>
        <w:rPr>
          <w:rFonts w:ascii="Arial Narrow" w:hAnsi="Arial Narrow"/>
        </w:rPr>
        <w:t>c/ Motivovať spolupracujúce firmy k spoluúčasti na financovaní</w:t>
      </w:r>
      <w:r w:rsidR="000915C8">
        <w:rPr>
          <w:rFonts w:ascii="Arial Narrow" w:hAnsi="Arial Narrow"/>
        </w:rPr>
        <w:t xml:space="preserve"> materiálno-technického zabezpečenia náradia, </w:t>
      </w:r>
    </w:p>
    <w:p w:rsidR="000915C8" w:rsidRDefault="00F50679" w:rsidP="000915C8">
      <w:pPr>
        <w:pStyle w:val="Odsekzoznamu"/>
        <w:spacing w:after="0" w:line="240" w:lineRule="auto"/>
        <w:ind w:left="0"/>
        <w:jc w:val="both"/>
        <w:rPr>
          <w:rFonts w:ascii="Arial Narrow" w:hAnsi="Arial Narrow"/>
        </w:rPr>
      </w:pPr>
      <w:r>
        <w:rPr>
          <w:rFonts w:ascii="Arial Narrow" w:hAnsi="Arial Narrow"/>
        </w:rPr>
        <w:t xml:space="preserve">    </w:t>
      </w:r>
      <w:r w:rsidR="000915C8">
        <w:rPr>
          <w:rFonts w:ascii="Arial Narrow" w:hAnsi="Arial Narrow"/>
        </w:rPr>
        <w:t xml:space="preserve">učebných pomôcok a podobne. </w:t>
      </w:r>
    </w:p>
    <w:p w:rsidR="00F50679" w:rsidRDefault="00F50679" w:rsidP="000915C8">
      <w:pPr>
        <w:pStyle w:val="Odsekzoznamu"/>
        <w:spacing w:after="0" w:line="240" w:lineRule="auto"/>
        <w:ind w:left="0"/>
        <w:jc w:val="both"/>
        <w:rPr>
          <w:rFonts w:ascii="Arial Narrow" w:hAnsi="Arial Narrow"/>
        </w:rPr>
      </w:pPr>
      <w:r>
        <w:rPr>
          <w:rFonts w:ascii="Arial Narrow" w:hAnsi="Arial Narrow"/>
        </w:rPr>
        <w:t xml:space="preserve">d/ Spolupracovať so základnými školami s cieľom ponúkať odbory v závažnosti na potrebu spolupracujúcich </w:t>
      </w:r>
    </w:p>
    <w:p w:rsidR="00F50679" w:rsidRDefault="00F50679" w:rsidP="000915C8">
      <w:pPr>
        <w:pStyle w:val="Odsekzoznamu"/>
        <w:spacing w:after="0" w:line="240" w:lineRule="auto"/>
        <w:ind w:left="0"/>
        <w:jc w:val="both"/>
        <w:rPr>
          <w:rFonts w:ascii="Arial Narrow" w:hAnsi="Arial Narrow"/>
        </w:rPr>
      </w:pPr>
      <w:r>
        <w:rPr>
          <w:rFonts w:ascii="Arial Narrow" w:hAnsi="Arial Narrow"/>
        </w:rPr>
        <w:t xml:space="preserve">    firiem. </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 xml:space="preserve">e/ </w:t>
      </w:r>
      <w:r w:rsidR="00F50679">
        <w:rPr>
          <w:rFonts w:ascii="Arial Narrow" w:hAnsi="Arial Narrow"/>
        </w:rPr>
        <w:t>Zabezpečovať pracovné</w:t>
      </w:r>
      <w:r>
        <w:rPr>
          <w:rFonts w:ascii="Arial Narrow" w:hAnsi="Arial Narrow"/>
        </w:rPr>
        <w:t xml:space="preserve"> podmienky všetkým zamestnancom pre bezproblémový chod školy.</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f/ Starať sa o </w:t>
      </w:r>
      <w:proofErr w:type="spellStart"/>
      <w:r>
        <w:rPr>
          <w:rFonts w:ascii="Arial Narrow" w:hAnsi="Arial Narrow"/>
        </w:rPr>
        <w:t>kariérový</w:t>
      </w:r>
      <w:proofErr w:type="spellEnd"/>
      <w:r>
        <w:rPr>
          <w:rFonts w:ascii="Arial Narrow" w:hAnsi="Arial Narrow"/>
        </w:rPr>
        <w:t xml:space="preserve"> rozvoj pedagogických zamestnancov v nadväznosti na nové technológie, </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 xml:space="preserve">    či už pre všeobecnovzdelávacích, odborných učiteľov alebo majstrov odbornej výchovy.</w:t>
      </w:r>
    </w:p>
    <w:p w:rsidR="00F50679" w:rsidRDefault="00F50679" w:rsidP="00F50679">
      <w:pPr>
        <w:pStyle w:val="Odsekzoznamu"/>
        <w:spacing w:after="0" w:line="240" w:lineRule="auto"/>
        <w:ind w:left="0"/>
        <w:jc w:val="both"/>
        <w:rPr>
          <w:rFonts w:ascii="Arial Narrow" w:hAnsi="Arial Narrow"/>
        </w:rPr>
      </w:pPr>
      <w:r>
        <w:rPr>
          <w:rFonts w:ascii="Arial Narrow" w:hAnsi="Arial Narrow"/>
        </w:rPr>
        <w:t>g</w:t>
      </w:r>
      <w:r w:rsidR="000915C8">
        <w:rPr>
          <w:rFonts w:ascii="Arial Narrow" w:hAnsi="Arial Narrow"/>
        </w:rPr>
        <w:t xml:space="preserve">/ </w:t>
      </w:r>
      <w:r>
        <w:rPr>
          <w:rFonts w:ascii="Arial Narrow" w:hAnsi="Arial Narrow"/>
        </w:rPr>
        <w:t xml:space="preserve">Materiálno, personálne budovať „centrum odborného vzdelávania a prípravy“ s cieľom udržať technický pokrok </w:t>
      </w:r>
    </w:p>
    <w:p w:rsidR="000915C8" w:rsidRDefault="00F50679" w:rsidP="00F50679">
      <w:pPr>
        <w:pStyle w:val="Odsekzoznamu"/>
        <w:spacing w:after="0" w:line="240" w:lineRule="auto"/>
        <w:ind w:left="0"/>
        <w:jc w:val="both"/>
        <w:rPr>
          <w:rFonts w:ascii="Arial Narrow" w:hAnsi="Arial Narrow"/>
        </w:rPr>
      </w:pPr>
      <w:r>
        <w:rPr>
          <w:rFonts w:ascii="Arial Narrow" w:hAnsi="Arial Narrow"/>
        </w:rPr>
        <w:t xml:space="preserve">    a ponúkať služby firmám a širokej verejnosti.</w:t>
      </w:r>
    </w:p>
    <w:p w:rsidR="000915C8" w:rsidRDefault="00F50679" w:rsidP="000915C8">
      <w:pPr>
        <w:pStyle w:val="Odsekzoznamu"/>
        <w:spacing w:after="0" w:line="240" w:lineRule="auto"/>
        <w:ind w:left="0"/>
        <w:jc w:val="both"/>
        <w:rPr>
          <w:rFonts w:ascii="Arial Narrow" w:hAnsi="Arial Narrow"/>
        </w:rPr>
      </w:pPr>
      <w:r>
        <w:rPr>
          <w:rFonts w:ascii="Arial Narrow" w:hAnsi="Arial Narrow"/>
        </w:rPr>
        <w:t xml:space="preserve"> </w:t>
      </w:r>
      <w:r w:rsidR="000915C8">
        <w:rPr>
          <w:rFonts w:ascii="Arial Narrow" w:hAnsi="Arial Narrow"/>
        </w:rPr>
        <w:t xml:space="preserve">h/ Aktívne spolupracovať s rodičmi žiakov s cieľom zlepšiť výchovno-vzdelávacie výsledky </w:t>
      </w:r>
    </w:p>
    <w:p w:rsidR="000915C8" w:rsidRDefault="000915C8" w:rsidP="000915C8">
      <w:pPr>
        <w:pStyle w:val="Odsekzoznamu"/>
        <w:spacing w:after="0" w:line="240" w:lineRule="auto"/>
        <w:ind w:left="0"/>
        <w:jc w:val="both"/>
        <w:rPr>
          <w:rFonts w:ascii="Arial Narrow" w:hAnsi="Arial Narrow"/>
        </w:rPr>
      </w:pPr>
      <w:r>
        <w:rPr>
          <w:rFonts w:ascii="Arial Narrow" w:hAnsi="Arial Narrow"/>
        </w:rPr>
        <w:t xml:space="preserve">   a predchádzať záškoláctvu a ostatným patologickým javom. </w:t>
      </w:r>
    </w:p>
    <w:p w:rsidR="000915C8" w:rsidRPr="00D94314" w:rsidRDefault="000915C8" w:rsidP="000915C8">
      <w:pPr>
        <w:jc w:val="both"/>
        <w:rPr>
          <w:rFonts w:ascii="Arial Narrow" w:hAnsi="Arial Narrow" w:cs="Arial"/>
          <w:b/>
        </w:rPr>
      </w:pPr>
    </w:p>
    <w:p w:rsidR="00C42737" w:rsidRDefault="00C42737">
      <w:pPr>
        <w:spacing w:after="0" w:line="240" w:lineRule="auto"/>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21. Výsledky úspešnosti školy pri príprave na výkon povolania a uplatnenie žiakov na pracovnom trhu</w:t>
      </w:r>
    </w:p>
    <w:p w:rsidR="00C42737" w:rsidRDefault="00C42737">
      <w:pPr>
        <w:spacing w:after="0" w:line="240" w:lineRule="auto"/>
        <w:jc w:val="both"/>
        <w:rPr>
          <w:rFonts w:ascii="Arial Narrow" w:eastAsia="Arial Narrow" w:hAnsi="Arial Narrow" w:cs="Arial Narrow"/>
          <w:sz w:val="32"/>
        </w:rPr>
      </w:pPr>
    </w:p>
    <w:tbl>
      <w:tblPr>
        <w:tblW w:w="0" w:type="auto"/>
        <w:tblInd w:w="108" w:type="dxa"/>
        <w:tblCellMar>
          <w:left w:w="10" w:type="dxa"/>
          <w:right w:w="10" w:type="dxa"/>
        </w:tblCellMar>
        <w:tblLook w:val="0000" w:firstRow="0" w:lastRow="0" w:firstColumn="0" w:lastColumn="0" w:noHBand="0" w:noVBand="0"/>
      </w:tblPr>
      <w:tblGrid>
        <w:gridCol w:w="695"/>
        <w:gridCol w:w="2110"/>
        <w:gridCol w:w="1174"/>
        <w:gridCol w:w="952"/>
        <w:gridCol w:w="1347"/>
        <w:gridCol w:w="1362"/>
        <w:gridCol w:w="1538"/>
      </w:tblGrid>
      <w:tr w:rsidR="00C42737">
        <w:trPr>
          <w:cantSplit/>
        </w:trPr>
        <w:tc>
          <w:tcPr>
            <w:tcW w:w="1101" w:type="dxa"/>
            <w:vMerge w:val="restart"/>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Kód</w:t>
            </w:r>
          </w:p>
        </w:tc>
        <w:tc>
          <w:tcPr>
            <w:tcW w:w="3260" w:type="dxa"/>
            <w:vMerge w:val="restart"/>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pPr>
            <w:r>
              <w:rPr>
                <w:rFonts w:ascii="Arial Narrow" w:eastAsia="Arial Narrow" w:hAnsi="Arial Narrow" w:cs="Arial Narrow"/>
                <w:b/>
                <w:sz w:val="20"/>
              </w:rPr>
              <w:t xml:space="preserve">Kód a názov študijných a učebných odborov  </w:t>
            </w:r>
          </w:p>
        </w:tc>
        <w:tc>
          <w:tcPr>
            <w:tcW w:w="6178" w:type="dxa"/>
            <w:gridSpan w:val="5"/>
            <w:tcBorders>
              <w:top w:val="single" w:sz="12"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keepNext/>
              <w:spacing w:after="0" w:line="240" w:lineRule="auto"/>
              <w:jc w:val="center"/>
            </w:pPr>
            <w:r>
              <w:rPr>
                <w:rFonts w:ascii="Arial Narrow" w:eastAsia="Arial Narrow" w:hAnsi="Arial Narrow" w:cs="Arial Narrow"/>
                <w:b/>
                <w:sz w:val="20"/>
              </w:rPr>
              <w:t>Ukazovateľ</w:t>
            </w:r>
          </w:p>
        </w:tc>
      </w:tr>
      <w:tr w:rsidR="00C42737">
        <w:tc>
          <w:tcPr>
            <w:tcW w:w="1101" w:type="dxa"/>
            <w:vMerge/>
            <w:tcBorders>
              <w:top w:val="single" w:sz="6" w:space="0" w:color="000000"/>
              <w:left w:val="single" w:sz="12" w:space="0" w:color="000000"/>
              <w:bottom w:val="single" w:sz="6" w:space="0" w:color="000000"/>
              <w:right w:val="single" w:sz="4"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3260" w:type="dxa"/>
            <w:vMerge/>
            <w:tcBorders>
              <w:top w:val="single" w:sz="6" w:space="0" w:color="000000"/>
              <w:left w:val="single" w:sz="4" w:space="0" w:color="000000"/>
              <w:bottom w:val="single" w:sz="6" w:space="0" w:color="000000"/>
              <w:right w:val="single" w:sz="12" w:space="0" w:color="000000"/>
            </w:tcBorders>
            <w:shd w:val="clear" w:color="auto" w:fill="FFFF99"/>
            <w:tcMar>
              <w:left w:w="108" w:type="dxa"/>
              <w:right w:w="108" w:type="dxa"/>
            </w:tcMar>
          </w:tcPr>
          <w:p w:rsidR="00C42737" w:rsidRDefault="00C42737">
            <w:pPr>
              <w:rPr>
                <w:rFonts w:ascii="Calibri" w:eastAsia="Calibri" w:hAnsi="Calibri" w:cs="Calibri"/>
              </w:rPr>
            </w:pPr>
          </w:p>
        </w:tc>
        <w:tc>
          <w:tcPr>
            <w:tcW w:w="1134"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celkový počet absolventov </w:t>
            </w:r>
          </w:p>
        </w:tc>
        <w:tc>
          <w:tcPr>
            <w:tcW w:w="1134"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žiakov ďalšieho štúdia</w:t>
            </w:r>
          </w:p>
        </w:tc>
        <w:tc>
          <w:tcPr>
            <w:tcW w:w="1134"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zamestnaných žiakov</w:t>
            </w:r>
          </w:p>
        </w:tc>
        <w:tc>
          <w:tcPr>
            <w:tcW w:w="1417"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color w:val="FF0000"/>
                <w:sz w:val="20"/>
              </w:rPr>
              <w:t>počet žiakov zamestnaných v odbore, ktorý vyštudovali</w:t>
            </w:r>
          </w:p>
        </w:tc>
        <w:tc>
          <w:tcPr>
            <w:tcW w:w="1359" w:type="dxa"/>
            <w:tcBorders>
              <w:top w:val="single" w:sz="6" w:space="0" w:color="000000"/>
              <w:left w:val="single" w:sz="12" w:space="0" w:color="000000"/>
              <w:bottom w:val="single" w:sz="6"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počet evidovaných nezamestnaných žiakov                k</w:t>
            </w:r>
            <w:r>
              <w:rPr>
                <w:rFonts w:ascii="Arial Narrow" w:eastAsia="Arial Narrow" w:hAnsi="Arial Narrow" w:cs="Arial Narrow"/>
                <w:b/>
                <w:color w:val="FF0000"/>
                <w:sz w:val="20"/>
              </w:rPr>
              <w:t> 15. 09. 2016</w:t>
            </w:r>
          </w:p>
        </w:tc>
      </w:tr>
      <w:tr w:rsidR="00C42737">
        <w:tc>
          <w:tcPr>
            <w:tcW w:w="1101"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2411 K</w:t>
            </w:r>
          </w:p>
        </w:tc>
        <w:tc>
          <w:tcPr>
            <w:tcW w:w="3260"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Mechanik nastavovač</w:t>
            </w:r>
          </w:p>
        </w:tc>
        <w:tc>
          <w:tcPr>
            <w:tcW w:w="113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26</w:t>
            </w:r>
          </w:p>
        </w:tc>
        <w:tc>
          <w:tcPr>
            <w:tcW w:w="113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w:t>
            </w:r>
          </w:p>
        </w:tc>
        <w:tc>
          <w:tcPr>
            <w:tcW w:w="1134"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1417"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1359" w:type="dxa"/>
            <w:tcBorders>
              <w:top w:val="single" w:sz="6"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2413 K</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Mechanik strojov a zariadení</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8</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6</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6</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2697 K </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Mechanik elektrotechnik</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5</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3658 K</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Mechanik </w:t>
            </w:r>
            <w:proofErr w:type="spellStart"/>
            <w:r>
              <w:rPr>
                <w:rFonts w:ascii="Arial Narrow" w:eastAsia="Arial Narrow" w:hAnsi="Arial Narrow" w:cs="Arial Narrow"/>
                <w:sz w:val="20"/>
              </w:rPr>
              <w:t>stavebnoinštalačných</w:t>
            </w:r>
            <w:proofErr w:type="spellEnd"/>
            <w:r>
              <w:rPr>
                <w:rFonts w:ascii="Arial Narrow" w:eastAsia="Arial Narrow" w:hAnsi="Arial Narrow" w:cs="Arial Narrow"/>
                <w:sz w:val="20"/>
              </w:rPr>
              <w:t xml:space="preserve"> zariadení</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10</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2683 H 11</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Elektromechanik – silnoprúdová technika</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13</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10</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10</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2487 H 01</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mechanik</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8</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17</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17</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lastRenderedPageBreak/>
              <w:t>2487 H 02</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proofErr w:type="spellStart"/>
            <w:r>
              <w:rPr>
                <w:rFonts w:ascii="Arial Narrow" w:eastAsia="Arial Narrow" w:hAnsi="Arial Narrow" w:cs="Arial Narrow"/>
                <w:sz w:val="20"/>
              </w:rPr>
              <w:t>Autoopravár</w:t>
            </w:r>
            <w:proofErr w:type="spellEnd"/>
            <w:r>
              <w:rPr>
                <w:rFonts w:ascii="Arial Narrow" w:eastAsia="Arial Narrow" w:hAnsi="Arial Narrow" w:cs="Arial Narrow"/>
                <w:sz w:val="20"/>
              </w:rPr>
              <w:t xml:space="preserve"> - elektrikár</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15</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3678 H</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inštalatér</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12</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4</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8</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8</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2464 H</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Strojný mechanik</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15</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7</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3757 L</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Dopravná prevádzka</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12</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11</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10</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w:t>
            </w:r>
          </w:p>
        </w:tc>
      </w:tr>
      <w:tr w:rsidR="00C42737">
        <w:tc>
          <w:tcPr>
            <w:tcW w:w="1101"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2414 L 01</w:t>
            </w:r>
          </w:p>
        </w:tc>
        <w:tc>
          <w:tcPr>
            <w:tcW w:w="3260"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Strojárstvo – výroba, montáž a oprava prístrojov, strojov a zariadení</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w:t>
            </w:r>
          </w:p>
        </w:tc>
        <w:tc>
          <w:tcPr>
            <w:tcW w:w="1417"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w:t>
            </w:r>
          </w:p>
        </w:tc>
        <w:tc>
          <w:tcPr>
            <w:tcW w:w="1359"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0</w:t>
            </w:r>
          </w:p>
        </w:tc>
      </w:tr>
      <w:tr w:rsidR="00C42737">
        <w:tc>
          <w:tcPr>
            <w:tcW w:w="4361" w:type="dxa"/>
            <w:gridSpan w:val="2"/>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Spolu:</w:t>
            </w:r>
          </w:p>
        </w:tc>
        <w:tc>
          <w:tcPr>
            <w:tcW w:w="1134"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168</w:t>
            </w:r>
          </w:p>
        </w:tc>
        <w:tc>
          <w:tcPr>
            <w:tcW w:w="1134"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37</w:t>
            </w:r>
          </w:p>
        </w:tc>
        <w:tc>
          <w:tcPr>
            <w:tcW w:w="1134"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125</w:t>
            </w:r>
          </w:p>
        </w:tc>
        <w:tc>
          <w:tcPr>
            <w:tcW w:w="1417"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125</w:t>
            </w:r>
          </w:p>
        </w:tc>
        <w:tc>
          <w:tcPr>
            <w:tcW w:w="1359" w:type="dxa"/>
            <w:tcBorders>
              <w:top w:val="single" w:sz="6" w:space="0" w:color="000000"/>
              <w:left w:val="single" w:sz="12" w:space="0" w:color="000000"/>
              <w:bottom w:val="single" w:sz="12" w:space="0" w:color="000000"/>
              <w:right w:val="single" w:sz="12" w:space="0" w:color="000000"/>
            </w:tcBorders>
            <w:shd w:val="clear" w:color="auto" w:fill="FFFF99"/>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6</w:t>
            </w:r>
          </w:p>
        </w:tc>
      </w:tr>
    </w:tbl>
    <w:p w:rsidR="00C42737" w:rsidRDefault="00C42737">
      <w:pPr>
        <w:spacing w:after="0" w:line="240" w:lineRule="auto"/>
        <w:jc w:val="center"/>
        <w:rPr>
          <w:rFonts w:ascii="Arial Narrow" w:eastAsia="Arial Narrow" w:hAnsi="Arial Narrow" w:cs="Arial Narrow"/>
          <w:b/>
          <w:caps/>
          <w:sz w:val="32"/>
          <w:u w:val="single"/>
        </w:rPr>
      </w:pPr>
    </w:p>
    <w:p w:rsidR="00C42737" w:rsidRDefault="00C42737">
      <w:pPr>
        <w:spacing w:after="0" w:line="240" w:lineRule="auto"/>
        <w:jc w:val="center"/>
        <w:rPr>
          <w:rFonts w:ascii="Arial Narrow" w:eastAsia="Arial Narrow" w:hAnsi="Arial Narrow" w:cs="Arial Narrow"/>
          <w:b/>
          <w:caps/>
          <w:sz w:val="32"/>
          <w:u w:val="single"/>
        </w:rPr>
      </w:pPr>
    </w:p>
    <w:p w:rsidR="003C3354" w:rsidRDefault="003C3354">
      <w:pPr>
        <w:spacing w:after="0" w:line="240" w:lineRule="auto"/>
        <w:jc w:val="center"/>
        <w:rPr>
          <w:rFonts w:ascii="Arial Narrow" w:eastAsia="Arial Narrow" w:hAnsi="Arial Narrow" w:cs="Arial Narrow"/>
          <w:b/>
          <w:caps/>
          <w:sz w:val="32"/>
          <w:u w:val="single"/>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22. Informácie o psychohygienických podmienkach výchovy a vzdelávania</w:t>
      </w:r>
    </w:p>
    <w:p w:rsidR="00C42737" w:rsidRDefault="00C42737">
      <w:pPr>
        <w:spacing w:after="0" w:line="240" w:lineRule="auto"/>
        <w:jc w:val="center"/>
        <w:rPr>
          <w:rFonts w:ascii="Arial Narrow" w:eastAsia="Arial Narrow" w:hAnsi="Arial Narrow" w:cs="Arial Narrow"/>
          <w:sz w:val="32"/>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u w:val="single"/>
        </w:rPr>
        <w:t xml:space="preserve">- stručná charakteristika úrovne </w:t>
      </w:r>
      <w:proofErr w:type="spellStart"/>
      <w:r>
        <w:rPr>
          <w:rFonts w:ascii="Arial Narrow" w:eastAsia="Arial Narrow" w:hAnsi="Arial Narrow" w:cs="Arial Narrow"/>
          <w:sz w:val="24"/>
          <w:u w:val="single"/>
        </w:rPr>
        <w:t>psychohygienických</w:t>
      </w:r>
      <w:proofErr w:type="spellEnd"/>
      <w:r>
        <w:rPr>
          <w:rFonts w:ascii="Arial Narrow" w:eastAsia="Arial Narrow" w:hAnsi="Arial Narrow" w:cs="Arial Narrow"/>
          <w:sz w:val="24"/>
          <w:u w:val="single"/>
        </w:rPr>
        <w:t xml:space="preserve"> podmienok v škole: </w:t>
      </w: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0"/>
        </w:rPr>
        <w:t>Psychoanalýza bola zabezpečená v súlade s platnou legislatívou. Rozvrh hodín pre žiakov v teoretickom vyučovaní vychádzal z potrieb školy, z dopravnej dostupnosti, výdaja stravy v rámci vyučovania a z možnosti, ktoré sú dané materiálno-technickým vybavením školy. Nakoľko Stredná odborná škola technická v Čadci nevlastní riadnu telocvičňu, ktorá by vyhovovala rozmerovo, po technickej stránke a vybavením, boli sme nútení robiť určité organizačné opatrenia na zabezpečenie výučby v predmete telesná a športová výchova. Vybudovaním nového ihriska s umelým povrchom sa zlepšili podmienky pre vyučovanie telesnej a športovej výchovy.</w:t>
      </w:r>
    </w:p>
    <w:p w:rsidR="00C42737" w:rsidRDefault="00C42737">
      <w:pPr>
        <w:spacing w:after="0" w:line="240" w:lineRule="auto"/>
        <w:jc w:val="both"/>
        <w:rPr>
          <w:rFonts w:ascii="Arial Narrow" w:eastAsia="Arial Narrow" w:hAnsi="Arial Narrow" w:cs="Arial Narrow"/>
          <w:sz w:val="24"/>
        </w:rPr>
      </w:pPr>
    </w:p>
    <w:p w:rsidR="003C3354" w:rsidRDefault="003C3354">
      <w:pPr>
        <w:spacing w:after="0" w:line="240" w:lineRule="auto"/>
        <w:jc w:val="both"/>
        <w:rPr>
          <w:rFonts w:ascii="Arial Narrow" w:eastAsia="Arial Narrow" w:hAnsi="Arial Narrow" w:cs="Arial Narrow"/>
          <w:sz w:val="24"/>
        </w:rPr>
      </w:pPr>
    </w:p>
    <w:p w:rsidR="003C3354" w:rsidRDefault="003C3354">
      <w:pPr>
        <w:spacing w:after="0" w:line="240" w:lineRule="auto"/>
        <w:jc w:val="both"/>
        <w:rPr>
          <w:rFonts w:ascii="Arial Narrow" w:eastAsia="Arial Narrow" w:hAnsi="Arial Narrow" w:cs="Arial Narrow"/>
          <w:sz w:val="24"/>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23. Údaje o voľnočasových aktivitách školy</w:t>
      </w:r>
    </w:p>
    <w:p w:rsidR="00C42737" w:rsidRDefault="00C42737">
      <w:pPr>
        <w:spacing w:after="0" w:line="240" w:lineRule="auto"/>
        <w:jc w:val="both"/>
        <w:rPr>
          <w:rFonts w:ascii="Arial Narrow" w:eastAsia="Arial Narrow" w:hAnsi="Arial Narrow" w:cs="Arial Narrow"/>
          <w:sz w:val="32"/>
        </w:rPr>
      </w:pPr>
    </w:p>
    <w:p w:rsidR="00C42737" w:rsidRDefault="00857AD0">
      <w:pPr>
        <w:spacing w:after="0" w:line="240" w:lineRule="auto"/>
        <w:jc w:val="both"/>
        <w:rPr>
          <w:rFonts w:ascii="Arial Narrow" w:eastAsia="Arial Narrow" w:hAnsi="Arial Narrow" w:cs="Arial Narrow"/>
          <w:sz w:val="24"/>
          <w:u w:val="single"/>
        </w:rPr>
      </w:pPr>
      <w:r>
        <w:rPr>
          <w:rFonts w:ascii="Arial Narrow" w:eastAsia="Arial Narrow" w:hAnsi="Arial Narrow" w:cs="Arial Narrow"/>
          <w:b/>
          <w:sz w:val="24"/>
          <w:u w:val="single"/>
        </w:rPr>
        <w:t>Záujmová činnosť:</w:t>
      </w: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prehľad útvarov záujmového vzdelávania a ich zamerania v školskom roku 2015/2016:</w:t>
      </w:r>
    </w:p>
    <w:p w:rsidR="00C42737" w:rsidRDefault="00C42737">
      <w:pPr>
        <w:spacing w:after="0" w:line="240" w:lineRule="auto"/>
        <w:jc w:val="both"/>
        <w:rPr>
          <w:rFonts w:ascii="Arial Narrow" w:eastAsia="Arial Narrow" w:hAnsi="Arial Narrow" w:cs="Arial Narrow"/>
          <w:sz w:val="24"/>
        </w:rPr>
      </w:pPr>
    </w:p>
    <w:tbl>
      <w:tblPr>
        <w:tblW w:w="0" w:type="auto"/>
        <w:tblInd w:w="108" w:type="dxa"/>
        <w:tblCellMar>
          <w:left w:w="10" w:type="dxa"/>
          <w:right w:w="10" w:type="dxa"/>
        </w:tblCellMar>
        <w:tblLook w:val="0000" w:firstRow="0" w:lastRow="0" w:firstColumn="0" w:lastColumn="0" w:noHBand="0" w:noVBand="0"/>
      </w:tblPr>
      <w:tblGrid>
        <w:gridCol w:w="2109"/>
        <w:gridCol w:w="2913"/>
        <w:gridCol w:w="1707"/>
        <w:gridCol w:w="2449"/>
      </w:tblGrid>
      <w:tr w:rsidR="00C42737">
        <w:trPr>
          <w:cantSplit/>
        </w:trPr>
        <w:tc>
          <w:tcPr>
            <w:tcW w:w="2222"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Zaradenie</w:t>
            </w:r>
          </w:p>
        </w:tc>
        <w:tc>
          <w:tcPr>
            <w:tcW w:w="3131"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Názov krúžku</w:t>
            </w:r>
          </w:p>
        </w:tc>
        <w:tc>
          <w:tcPr>
            <w:tcW w:w="1843"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Počet žiakov</w:t>
            </w:r>
          </w:p>
        </w:tc>
        <w:tc>
          <w:tcPr>
            <w:tcW w:w="2627"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Vedúci krúžku</w:t>
            </w:r>
          </w:p>
          <w:p w:rsidR="00C42737" w:rsidRDefault="00857AD0">
            <w:pPr>
              <w:spacing w:after="0" w:line="240" w:lineRule="auto"/>
              <w:jc w:val="center"/>
            </w:pPr>
            <w:r>
              <w:rPr>
                <w:rFonts w:ascii="Arial Narrow" w:eastAsia="Arial Narrow" w:hAnsi="Arial Narrow" w:cs="Arial Narrow"/>
                <w:sz w:val="20"/>
              </w:rPr>
              <w:t>(meno a priezvisko)</w:t>
            </w:r>
          </w:p>
        </w:tc>
      </w:tr>
      <w:tr w:rsidR="00C42737">
        <w:trPr>
          <w:trHeight w:val="1"/>
        </w:trPr>
        <w:tc>
          <w:tcPr>
            <w:tcW w:w="2222" w:type="dxa"/>
            <w:vMerge w:val="restart"/>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rPr>
                <w:rFonts w:ascii="Arial Narrow" w:eastAsia="Arial Narrow" w:hAnsi="Arial Narrow" w:cs="Arial Narrow"/>
                <w:b/>
                <w:sz w:val="20"/>
              </w:rPr>
            </w:pPr>
          </w:p>
          <w:p w:rsidR="00C42737" w:rsidRDefault="00C42737">
            <w:pPr>
              <w:spacing w:after="0" w:line="240" w:lineRule="auto"/>
              <w:rPr>
                <w:rFonts w:ascii="Arial Narrow" w:eastAsia="Arial Narrow" w:hAnsi="Arial Narrow" w:cs="Arial Narrow"/>
                <w:b/>
                <w:sz w:val="20"/>
              </w:rPr>
            </w:pPr>
          </w:p>
          <w:p w:rsidR="00C42737" w:rsidRDefault="00857AD0">
            <w:pPr>
              <w:spacing w:after="0" w:line="240" w:lineRule="auto"/>
            </w:pPr>
            <w:r>
              <w:rPr>
                <w:rFonts w:ascii="Arial Narrow" w:eastAsia="Arial Narrow" w:hAnsi="Arial Narrow" w:cs="Arial Narrow"/>
                <w:b/>
                <w:sz w:val="20"/>
              </w:rPr>
              <w:t>Spoločensko-vedné</w:t>
            </w: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Konverzácia v anglickom jazyku</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Mgr. Natália </w:t>
            </w:r>
            <w:proofErr w:type="spellStart"/>
            <w:r>
              <w:rPr>
                <w:rFonts w:ascii="Arial Narrow" w:eastAsia="Arial Narrow" w:hAnsi="Arial Narrow" w:cs="Arial Narrow"/>
                <w:b/>
                <w:sz w:val="20"/>
              </w:rPr>
              <w:t>Hrtánková</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Literárne osobnosti Kysúc</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PaedDr. Vlasta </w:t>
            </w:r>
            <w:proofErr w:type="spellStart"/>
            <w:r>
              <w:rPr>
                <w:rFonts w:ascii="Arial Narrow" w:eastAsia="Arial Narrow" w:hAnsi="Arial Narrow" w:cs="Arial Narrow"/>
                <w:b/>
                <w:sz w:val="20"/>
              </w:rPr>
              <w:t>Banetková</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Môj rodný kraj</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27</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Mgr. Renáta Kolenová</w:t>
            </w:r>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Nemčina pre všetkých</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26</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Mgr. Tomáš </w:t>
            </w:r>
            <w:proofErr w:type="spellStart"/>
            <w:r>
              <w:rPr>
                <w:rFonts w:ascii="Arial Narrow" w:eastAsia="Arial Narrow" w:hAnsi="Arial Narrow" w:cs="Arial Narrow"/>
                <w:b/>
                <w:sz w:val="20"/>
              </w:rPr>
              <w:t>Damaška</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Osobnosti literárnych dejín</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50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Mgr. Emília </w:t>
            </w:r>
            <w:proofErr w:type="spellStart"/>
            <w:r>
              <w:rPr>
                <w:rFonts w:ascii="Arial Narrow" w:eastAsia="Arial Narrow" w:hAnsi="Arial Narrow" w:cs="Arial Narrow"/>
                <w:b/>
                <w:sz w:val="20"/>
              </w:rPr>
              <w:t>Drastichová</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Praktická angličtina</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Mgr. Eva </w:t>
            </w:r>
            <w:proofErr w:type="spellStart"/>
            <w:r>
              <w:rPr>
                <w:rFonts w:ascii="Arial Narrow" w:eastAsia="Arial Narrow" w:hAnsi="Arial Narrow" w:cs="Arial Narrow"/>
                <w:b/>
                <w:sz w:val="20"/>
              </w:rPr>
              <w:t>Masariková</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Putovanie nemeckou gramatikou</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PhDr. Michaela </w:t>
            </w:r>
            <w:proofErr w:type="spellStart"/>
            <w:r>
              <w:rPr>
                <w:rFonts w:ascii="Arial Narrow" w:eastAsia="Arial Narrow" w:hAnsi="Arial Narrow" w:cs="Arial Narrow"/>
                <w:b/>
                <w:sz w:val="20"/>
              </w:rPr>
              <w:t>Varmusová</w:t>
            </w:r>
            <w:proofErr w:type="spellEnd"/>
          </w:p>
        </w:tc>
      </w:tr>
      <w:tr w:rsidR="00C42737">
        <w:trPr>
          <w:trHeight w:val="1"/>
        </w:trPr>
        <w:tc>
          <w:tcPr>
            <w:tcW w:w="2222" w:type="dxa"/>
            <w:vMerge w:val="restart"/>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Prírodovedné</w:t>
            </w: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Matematický krúžok</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Mgr. Tibor Lukáč</w:t>
            </w:r>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Matematika trochu ináč</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28</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Mgr. Marta </w:t>
            </w:r>
            <w:proofErr w:type="spellStart"/>
            <w:r>
              <w:rPr>
                <w:rFonts w:ascii="Arial Narrow" w:eastAsia="Arial Narrow" w:hAnsi="Arial Narrow" w:cs="Arial Narrow"/>
                <w:b/>
                <w:sz w:val="20"/>
              </w:rPr>
              <w:t>Privarová</w:t>
            </w:r>
            <w:proofErr w:type="spellEnd"/>
          </w:p>
        </w:tc>
      </w:tr>
      <w:tr w:rsidR="00C42737">
        <w:trPr>
          <w:trHeight w:val="1"/>
        </w:trPr>
        <w:tc>
          <w:tcPr>
            <w:tcW w:w="2222" w:type="dxa"/>
            <w:vMerge w:val="restart"/>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Technické</w:t>
            </w: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Kreslenie v programe Auto CAD</w:t>
            </w:r>
          </w:p>
        </w:tc>
        <w:tc>
          <w:tcPr>
            <w:tcW w:w="1843"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18</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Ing. Anton </w:t>
            </w:r>
            <w:proofErr w:type="spellStart"/>
            <w:r>
              <w:rPr>
                <w:rFonts w:ascii="Arial Narrow" w:eastAsia="Arial Narrow" w:hAnsi="Arial Narrow" w:cs="Arial Narrow"/>
                <w:b/>
                <w:sz w:val="20"/>
              </w:rPr>
              <w:t>Freiwald</w:t>
            </w:r>
            <w:proofErr w:type="spellEnd"/>
            <w:r>
              <w:rPr>
                <w:rFonts w:ascii="Arial Narrow" w:eastAsia="Arial Narrow" w:hAnsi="Arial Narrow" w:cs="Arial Narrow"/>
                <w:b/>
                <w:sz w:val="20"/>
              </w:rPr>
              <w:t>, PhD.</w:t>
            </w:r>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Programovanie a modelovanie</w:t>
            </w:r>
          </w:p>
        </w:tc>
        <w:tc>
          <w:tcPr>
            <w:tcW w:w="1843" w:type="dxa"/>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Ing. Jozef </w:t>
            </w:r>
            <w:proofErr w:type="spellStart"/>
            <w:r>
              <w:rPr>
                <w:rFonts w:ascii="Arial Narrow" w:eastAsia="Arial Narrow" w:hAnsi="Arial Narrow" w:cs="Arial Narrow"/>
                <w:b/>
                <w:sz w:val="20"/>
              </w:rPr>
              <w:t>Bobek</w:t>
            </w:r>
            <w:proofErr w:type="spellEnd"/>
          </w:p>
        </w:tc>
      </w:tr>
      <w:tr w:rsidR="00C42737">
        <w:trPr>
          <w:trHeight w:val="1"/>
        </w:trPr>
        <w:tc>
          <w:tcPr>
            <w:tcW w:w="2222" w:type="dxa"/>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Umelecké</w:t>
            </w: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1843" w:type="dxa"/>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r w:rsidR="00C42737">
        <w:trPr>
          <w:trHeight w:val="1"/>
        </w:trPr>
        <w:tc>
          <w:tcPr>
            <w:tcW w:w="2222" w:type="dxa"/>
            <w:vMerge w:val="restart"/>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Športové</w:t>
            </w: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Fitness</w:t>
            </w:r>
          </w:p>
        </w:tc>
        <w:tc>
          <w:tcPr>
            <w:tcW w:w="1843" w:type="dxa"/>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30</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Ing. Daniel </w:t>
            </w:r>
            <w:proofErr w:type="spellStart"/>
            <w:r>
              <w:rPr>
                <w:rFonts w:ascii="Arial Narrow" w:eastAsia="Arial Narrow" w:hAnsi="Arial Narrow" w:cs="Arial Narrow"/>
                <w:b/>
                <w:sz w:val="20"/>
              </w:rPr>
              <w:t>Mičuda</w:t>
            </w:r>
            <w:proofErr w:type="spellEnd"/>
          </w:p>
        </w:tc>
      </w:tr>
      <w:tr w:rsidR="00C42737">
        <w:trPr>
          <w:trHeight w:val="1"/>
        </w:trPr>
        <w:tc>
          <w:tcPr>
            <w:tcW w:w="2222" w:type="dxa"/>
            <w:vMerge/>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131"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Kulturistika - box</w:t>
            </w:r>
          </w:p>
        </w:tc>
        <w:tc>
          <w:tcPr>
            <w:tcW w:w="1843" w:type="dxa"/>
            <w:tcBorders>
              <w:top w:val="single" w:sz="6" w:space="0" w:color="000000"/>
              <w:left w:val="single" w:sz="12" w:space="0" w:color="000000"/>
              <w:bottom w:val="single" w:sz="6" w:space="0" w:color="000000"/>
              <w:right w:val="single" w:sz="4"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25</w:t>
            </w:r>
          </w:p>
        </w:tc>
        <w:tc>
          <w:tcPr>
            <w:tcW w:w="2627" w:type="dxa"/>
            <w:tcBorders>
              <w:top w:val="single" w:sz="6" w:space="0" w:color="000000"/>
              <w:left w:val="single" w:sz="4" w:space="0" w:color="000000"/>
              <w:bottom w:val="single" w:sz="6" w:space="0" w:color="000000"/>
              <w:right w:val="single" w:sz="12" w:space="0" w:color="000000"/>
            </w:tcBorders>
            <w:shd w:val="clear" w:color="000000" w:fill="FFFFFF"/>
            <w:tcMar>
              <w:left w:w="108" w:type="dxa"/>
              <w:right w:w="108" w:type="dxa"/>
            </w:tcMar>
          </w:tcPr>
          <w:p w:rsidR="00C42737" w:rsidRDefault="00857AD0">
            <w:pPr>
              <w:spacing w:after="0" w:line="240" w:lineRule="auto"/>
              <w:jc w:val="center"/>
            </w:pPr>
            <w:r>
              <w:rPr>
                <w:rFonts w:ascii="Arial Narrow" w:eastAsia="Arial Narrow" w:hAnsi="Arial Narrow" w:cs="Arial Narrow"/>
                <w:b/>
                <w:sz w:val="20"/>
              </w:rPr>
              <w:t xml:space="preserve">Bc. Ladislav </w:t>
            </w:r>
            <w:proofErr w:type="spellStart"/>
            <w:r>
              <w:rPr>
                <w:rFonts w:ascii="Arial Narrow" w:eastAsia="Arial Narrow" w:hAnsi="Arial Narrow" w:cs="Arial Narrow"/>
                <w:b/>
                <w:sz w:val="20"/>
              </w:rPr>
              <w:t>Mitka</w:t>
            </w:r>
            <w:proofErr w:type="spellEnd"/>
          </w:p>
        </w:tc>
      </w:tr>
      <w:tr w:rsidR="00C42737">
        <w:trPr>
          <w:trHeight w:val="1"/>
        </w:trPr>
        <w:tc>
          <w:tcPr>
            <w:tcW w:w="2222"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b/>
                <w:sz w:val="20"/>
              </w:rPr>
              <w:t>Iné</w:t>
            </w:r>
          </w:p>
        </w:tc>
        <w:tc>
          <w:tcPr>
            <w:tcW w:w="3131"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rPr>
                <w:rFonts w:ascii="Calibri" w:eastAsia="Calibri" w:hAnsi="Calibri" w:cs="Calibri"/>
              </w:rPr>
            </w:pPr>
          </w:p>
        </w:tc>
        <w:tc>
          <w:tcPr>
            <w:tcW w:w="1843" w:type="dxa"/>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c>
          <w:tcPr>
            <w:tcW w:w="2627"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C42737">
            <w:pPr>
              <w:spacing w:after="0" w:line="240" w:lineRule="auto"/>
              <w:jc w:val="center"/>
              <w:rPr>
                <w:rFonts w:ascii="Calibri" w:eastAsia="Calibri" w:hAnsi="Calibri" w:cs="Calibri"/>
              </w:rPr>
            </w:pPr>
          </w:p>
        </w:tc>
      </w:tr>
    </w:tbl>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0608A0" w:rsidRDefault="000608A0">
      <w:pPr>
        <w:spacing w:after="0" w:line="240" w:lineRule="auto"/>
        <w:jc w:val="both"/>
        <w:rPr>
          <w:rFonts w:ascii="Arial Narrow" w:eastAsia="Arial Narrow" w:hAnsi="Arial Narrow" w:cs="Arial Narrow"/>
          <w:sz w:val="24"/>
        </w:rPr>
      </w:pPr>
    </w:p>
    <w:p w:rsidR="000608A0" w:rsidRDefault="000608A0">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lastRenderedPageBreak/>
        <w:t>- prehľad umiestnenia žiakov v krajských, celoslovenských a medzinárodných kolách predmetových olympiád a postupových súťaží (</w:t>
      </w:r>
      <w:r>
        <w:rPr>
          <w:rFonts w:ascii="Arial Narrow" w:eastAsia="Arial Narrow" w:hAnsi="Arial Narrow" w:cs="Arial Narrow"/>
          <w:b/>
          <w:sz w:val="24"/>
        </w:rPr>
        <w:t>nie regionálne kolá</w:t>
      </w:r>
      <w:r>
        <w:rPr>
          <w:rFonts w:ascii="Arial Narrow" w:eastAsia="Arial Narrow" w:hAnsi="Arial Narrow" w:cs="Arial Narrow"/>
          <w:sz w:val="24"/>
        </w:rPr>
        <w:t>):</w:t>
      </w:r>
    </w:p>
    <w:p w:rsidR="00C42737" w:rsidRDefault="00C42737">
      <w:pPr>
        <w:spacing w:after="0" w:line="240" w:lineRule="auto"/>
        <w:jc w:val="both"/>
        <w:rPr>
          <w:rFonts w:ascii="Arial Narrow" w:eastAsia="Arial Narrow" w:hAnsi="Arial Narrow" w:cs="Arial Narrow"/>
          <w:sz w:val="24"/>
        </w:rPr>
      </w:pPr>
    </w:p>
    <w:tbl>
      <w:tblPr>
        <w:tblW w:w="0" w:type="auto"/>
        <w:tblInd w:w="108" w:type="dxa"/>
        <w:tblCellMar>
          <w:left w:w="10" w:type="dxa"/>
          <w:right w:w="10" w:type="dxa"/>
        </w:tblCellMar>
        <w:tblLook w:val="0000" w:firstRow="0" w:lastRow="0" w:firstColumn="0" w:lastColumn="0" w:noHBand="0" w:noVBand="0"/>
      </w:tblPr>
      <w:tblGrid>
        <w:gridCol w:w="1283"/>
        <w:gridCol w:w="3516"/>
        <w:gridCol w:w="2296"/>
        <w:gridCol w:w="2083"/>
      </w:tblGrid>
      <w:tr w:rsidR="00C42737">
        <w:trPr>
          <w:cantSplit/>
        </w:trPr>
        <w:tc>
          <w:tcPr>
            <w:tcW w:w="1283"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Úroveň</w:t>
            </w:r>
          </w:p>
        </w:tc>
        <w:tc>
          <w:tcPr>
            <w:tcW w:w="3854"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Súťaž</w:t>
            </w:r>
          </w:p>
        </w:tc>
        <w:tc>
          <w:tcPr>
            <w:tcW w:w="2418" w:type="dxa"/>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 xml:space="preserve">Meno žiaka </w:t>
            </w:r>
          </w:p>
          <w:p w:rsidR="00C42737" w:rsidRDefault="00857AD0">
            <w:pPr>
              <w:spacing w:after="0" w:line="240" w:lineRule="auto"/>
              <w:jc w:val="center"/>
            </w:pPr>
            <w:r>
              <w:rPr>
                <w:rFonts w:ascii="Arial Narrow" w:eastAsia="Arial Narrow" w:hAnsi="Arial Narrow" w:cs="Arial Narrow"/>
                <w:b/>
                <w:sz w:val="20"/>
              </w:rPr>
              <w:t>(družstvo chlapci/dievčatá)</w:t>
            </w:r>
          </w:p>
        </w:tc>
        <w:tc>
          <w:tcPr>
            <w:tcW w:w="2226" w:type="dxa"/>
            <w:tcBorders>
              <w:top w:val="single" w:sz="12" w:space="0" w:color="000000"/>
              <w:left w:val="single" w:sz="4"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Umiestnenie</w:t>
            </w:r>
          </w:p>
        </w:tc>
      </w:tr>
      <w:tr w:rsidR="00C42737">
        <w:trPr>
          <w:trHeight w:val="1"/>
        </w:trPr>
        <w:tc>
          <w:tcPr>
            <w:tcW w:w="1283" w:type="dxa"/>
            <w:vMerge w:val="restart"/>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Krajské kolo</w:t>
            </w:r>
          </w:p>
        </w:tc>
        <w:tc>
          <w:tcPr>
            <w:tcW w:w="3854"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Mladý Slovák</w:t>
            </w:r>
          </w:p>
        </w:tc>
        <w:tc>
          <w:tcPr>
            <w:tcW w:w="2418"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Marek Pavlík</w:t>
            </w:r>
          </w:p>
          <w:p w:rsidR="00C42737" w:rsidRDefault="00857AD0">
            <w:pPr>
              <w:spacing w:after="0" w:line="240" w:lineRule="auto"/>
              <w:jc w:val="both"/>
            </w:pPr>
            <w:r>
              <w:rPr>
                <w:rFonts w:ascii="Arial Narrow" w:eastAsia="Arial Narrow" w:hAnsi="Arial Narrow" w:cs="Arial Narrow"/>
                <w:b/>
                <w:sz w:val="20"/>
              </w:rPr>
              <w:t>Stanislav Palica</w:t>
            </w:r>
          </w:p>
        </w:tc>
        <w:tc>
          <w:tcPr>
            <w:tcW w:w="2226"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Bez umiestnenia</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rPr>
                <w:rFonts w:ascii="Arial Narrow" w:eastAsia="Arial Narrow" w:hAnsi="Arial Narrow" w:cs="Arial Narrow"/>
                <w:b/>
                <w:sz w:val="20"/>
              </w:rPr>
            </w:pPr>
            <w:r>
              <w:rPr>
                <w:rFonts w:ascii="Arial Narrow" w:eastAsia="Arial Narrow" w:hAnsi="Arial Narrow" w:cs="Arial Narrow"/>
                <w:sz w:val="20"/>
              </w:rPr>
              <w:t>Zenit – v strojárstve B2</w:t>
            </w:r>
          </w:p>
          <w:p w:rsidR="00C42737" w:rsidRDefault="00857AD0">
            <w:pPr>
              <w:tabs>
                <w:tab w:val="left" w:pos="930"/>
              </w:tabs>
              <w:spacing w:after="0" w:line="240" w:lineRule="auto"/>
            </w:pPr>
            <w:r>
              <w:rPr>
                <w:rFonts w:ascii="Arial Narrow" w:eastAsia="Arial Narrow" w:hAnsi="Arial Narrow" w:cs="Arial Narrow"/>
                <w:sz w:val="20"/>
              </w:rPr>
              <w:tab/>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Dávid </w:t>
            </w:r>
            <w:proofErr w:type="spellStart"/>
            <w:r>
              <w:rPr>
                <w:rFonts w:ascii="Arial Narrow" w:eastAsia="Arial Narrow" w:hAnsi="Arial Narrow" w:cs="Arial Narrow"/>
                <w:b/>
                <w:sz w:val="20"/>
              </w:rPr>
              <w:t>Zverec</w:t>
            </w:r>
            <w:proofErr w:type="spellEnd"/>
          </w:p>
          <w:p w:rsidR="00C42737" w:rsidRDefault="00857AD0">
            <w:pPr>
              <w:spacing w:after="0" w:line="240" w:lineRule="auto"/>
              <w:jc w:val="both"/>
            </w:pPr>
            <w:r>
              <w:rPr>
                <w:rFonts w:ascii="Arial Narrow" w:eastAsia="Arial Narrow" w:hAnsi="Arial Narrow" w:cs="Arial Narrow"/>
                <w:b/>
                <w:sz w:val="20"/>
              </w:rPr>
              <w:t xml:space="preserve">Adam </w:t>
            </w:r>
            <w:proofErr w:type="spellStart"/>
            <w:r>
              <w:rPr>
                <w:rFonts w:ascii="Arial Narrow" w:eastAsia="Arial Narrow" w:hAnsi="Arial Narrow" w:cs="Arial Narrow"/>
                <w:b/>
                <w:sz w:val="20"/>
              </w:rPr>
              <w:t>Tabaček</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3. miesto</w:t>
            </w:r>
          </w:p>
          <w:p w:rsidR="00C42737" w:rsidRDefault="00857AD0">
            <w:pPr>
              <w:spacing w:after="0" w:line="240" w:lineRule="auto"/>
              <w:jc w:val="both"/>
            </w:pPr>
            <w:r>
              <w:rPr>
                <w:rFonts w:ascii="Arial Narrow" w:eastAsia="Arial Narrow" w:hAnsi="Arial Narrow" w:cs="Arial Narrow"/>
                <w:b/>
                <w:sz w:val="20"/>
              </w:rPr>
              <w:t>9.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SOČ v odbore fyzika</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Matúš </w:t>
            </w:r>
            <w:proofErr w:type="spellStart"/>
            <w:r>
              <w:rPr>
                <w:rFonts w:ascii="Arial Narrow" w:eastAsia="Arial Narrow" w:hAnsi="Arial Narrow" w:cs="Arial Narrow"/>
                <w:b/>
                <w:sz w:val="20"/>
              </w:rPr>
              <w:t>Bozo</w:t>
            </w:r>
            <w:proofErr w:type="spellEnd"/>
            <w:r>
              <w:rPr>
                <w:rFonts w:ascii="Arial Narrow" w:eastAsia="Arial Narrow" w:hAnsi="Arial Narrow" w:cs="Arial Narrow"/>
                <w:b/>
                <w:sz w:val="20"/>
              </w:rPr>
              <w:t xml:space="preserve">, Dávid </w:t>
            </w:r>
            <w:proofErr w:type="spellStart"/>
            <w:r>
              <w:rPr>
                <w:rFonts w:ascii="Arial Narrow" w:eastAsia="Arial Narrow" w:hAnsi="Arial Narrow" w:cs="Arial Narrow"/>
                <w:b/>
                <w:sz w:val="20"/>
              </w:rPr>
              <w:t>Holúbek</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5.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SOČ – tvorba učebných pomôcok</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Andrej </w:t>
            </w:r>
            <w:proofErr w:type="spellStart"/>
            <w:r>
              <w:rPr>
                <w:rFonts w:ascii="Arial Narrow" w:eastAsia="Arial Narrow" w:hAnsi="Arial Narrow" w:cs="Arial Narrow"/>
                <w:b/>
                <w:sz w:val="20"/>
              </w:rPr>
              <w:t>Nekoranec</w:t>
            </w:r>
            <w:proofErr w:type="spellEnd"/>
            <w:r>
              <w:rPr>
                <w:rFonts w:ascii="Arial Narrow" w:eastAsia="Arial Narrow" w:hAnsi="Arial Narrow" w:cs="Arial Narrow"/>
                <w:b/>
                <w:sz w:val="20"/>
              </w:rPr>
              <w:t xml:space="preserve">, </w:t>
            </w:r>
          </w:p>
          <w:p w:rsidR="00C42737" w:rsidRDefault="00857AD0">
            <w:pPr>
              <w:spacing w:after="0" w:line="240" w:lineRule="auto"/>
              <w:jc w:val="both"/>
            </w:pPr>
            <w:r>
              <w:rPr>
                <w:rFonts w:ascii="Arial Narrow" w:eastAsia="Arial Narrow" w:hAnsi="Arial Narrow" w:cs="Arial Narrow"/>
                <w:b/>
                <w:sz w:val="20"/>
              </w:rPr>
              <w:t xml:space="preserve">Adam </w:t>
            </w:r>
            <w:proofErr w:type="spellStart"/>
            <w:r>
              <w:rPr>
                <w:rFonts w:ascii="Arial Narrow" w:eastAsia="Arial Narrow" w:hAnsi="Arial Narrow" w:cs="Arial Narrow"/>
                <w:b/>
                <w:sz w:val="20"/>
              </w:rPr>
              <w:t>Luptovec</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3. miesto</w:t>
            </w:r>
          </w:p>
        </w:tc>
      </w:tr>
      <w:tr w:rsidR="00C42737">
        <w:trPr>
          <w:trHeight w:val="1"/>
        </w:trPr>
        <w:tc>
          <w:tcPr>
            <w:tcW w:w="1283" w:type="dxa"/>
            <w:vMerge w:val="restart"/>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Celoslovenské kolo </w:t>
            </w: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V odbore mechanik elektrotechnik</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Filip Korený</w:t>
            </w:r>
          </w:p>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Martin </w:t>
            </w:r>
            <w:proofErr w:type="spellStart"/>
            <w:r>
              <w:rPr>
                <w:rFonts w:ascii="Arial Narrow" w:eastAsia="Arial Narrow" w:hAnsi="Arial Narrow" w:cs="Arial Narrow"/>
                <w:b/>
                <w:sz w:val="20"/>
              </w:rPr>
              <w:t>Hlobík</w:t>
            </w:r>
            <w:proofErr w:type="spellEnd"/>
          </w:p>
          <w:p w:rsidR="00C42737" w:rsidRDefault="00857AD0">
            <w:pPr>
              <w:spacing w:after="0" w:line="240" w:lineRule="auto"/>
              <w:jc w:val="both"/>
            </w:pPr>
            <w:r>
              <w:rPr>
                <w:rFonts w:ascii="Arial Narrow" w:eastAsia="Arial Narrow" w:hAnsi="Arial Narrow" w:cs="Arial Narrow"/>
                <w:b/>
                <w:sz w:val="20"/>
              </w:rPr>
              <w:t>ako družstvo</w:t>
            </w:r>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4. miesto</w:t>
            </w:r>
          </w:p>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10. miesto</w:t>
            </w:r>
          </w:p>
          <w:p w:rsidR="00C42737" w:rsidRDefault="00857AD0">
            <w:pPr>
              <w:spacing w:after="0" w:line="240" w:lineRule="auto"/>
              <w:jc w:val="both"/>
            </w:pPr>
            <w:r>
              <w:rPr>
                <w:rFonts w:ascii="Arial Narrow" w:eastAsia="Arial Narrow" w:hAnsi="Arial Narrow" w:cs="Arial Narrow"/>
                <w:b/>
                <w:sz w:val="20"/>
              </w:rPr>
              <w:t>3.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Elektrotechnická olympiáda</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Rastislav </w:t>
            </w:r>
            <w:proofErr w:type="spellStart"/>
            <w:r>
              <w:rPr>
                <w:rFonts w:ascii="Arial Narrow" w:eastAsia="Arial Narrow" w:hAnsi="Arial Narrow" w:cs="Arial Narrow"/>
                <w:b/>
                <w:sz w:val="20"/>
              </w:rPr>
              <w:t>Kupšo</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45. miesto</w:t>
            </w:r>
          </w:p>
        </w:tc>
      </w:tr>
      <w:tr w:rsidR="00C42737">
        <w:trPr>
          <w:trHeight w:val="1"/>
        </w:trPr>
        <w:tc>
          <w:tcPr>
            <w:tcW w:w="1283" w:type="dxa"/>
            <w:vMerge w:val="restart"/>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Medzinárodné kolo</w:t>
            </w: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Medzinárodná olympiáda v anglickom jazyku vo Frýdku - </w:t>
            </w:r>
            <w:proofErr w:type="spellStart"/>
            <w:r>
              <w:rPr>
                <w:rFonts w:ascii="Arial Narrow" w:eastAsia="Arial Narrow" w:hAnsi="Arial Narrow" w:cs="Arial Narrow"/>
                <w:sz w:val="20"/>
              </w:rPr>
              <w:t>Místku</w:t>
            </w:r>
            <w:proofErr w:type="spellEnd"/>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Matúš </w:t>
            </w:r>
            <w:proofErr w:type="spellStart"/>
            <w:r>
              <w:rPr>
                <w:rFonts w:ascii="Arial Narrow" w:eastAsia="Arial Narrow" w:hAnsi="Arial Narrow" w:cs="Arial Narrow"/>
                <w:b/>
                <w:sz w:val="20"/>
              </w:rPr>
              <w:t>Zátek</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1.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Medzinárodná súťaž elektrotechnikov v </w:t>
            </w:r>
            <w:proofErr w:type="spellStart"/>
            <w:r>
              <w:rPr>
                <w:rFonts w:ascii="Arial Narrow" w:eastAsia="Arial Narrow" w:hAnsi="Arial Narrow" w:cs="Arial Narrow"/>
                <w:sz w:val="20"/>
              </w:rPr>
              <w:t>Skoczowie</w:t>
            </w:r>
            <w:proofErr w:type="spellEnd"/>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Pavol </w:t>
            </w:r>
            <w:proofErr w:type="spellStart"/>
            <w:r>
              <w:rPr>
                <w:rFonts w:ascii="Arial Narrow" w:eastAsia="Arial Narrow" w:hAnsi="Arial Narrow" w:cs="Arial Narrow"/>
                <w:b/>
                <w:sz w:val="20"/>
              </w:rPr>
              <w:t>Repčík</w:t>
            </w:r>
            <w:proofErr w:type="spellEnd"/>
          </w:p>
          <w:p w:rsidR="00C42737" w:rsidRDefault="00857AD0">
            <w:pPr>
              <w:spacing w:after="0" w:line="240" w:lineRule="auto"/>
              <w:jc w:val="both"/>
            </w:pPr>
            <w:r>
              <w:rPr>
                <w:rFonts w:ascii="Arial Narrow" w:eastAsia="Arial Narrow" w:hAnsi="Arial Narrow" w:cs="Arial Narrow"/>
                <w:b/>
                <w:sz w:val="20"/>
              </w:rPr>
              <w:t xml:space="preserve">Patrik </w:t>
            </w:r>
            <w:proofErr w:type="spellStart"/>
            <w:r>
              <w:rPr>
                <w:rFonts w:ascii="Arial Narrow" w:eastAsia="Arial Narrow" w:hAnsi="Arial Narrow" w:cs="Arial Narrow"/>
                <w:b/>
                <w:sz w:val="20"/>
              </w:rPr>
              <w:t>Vrbinár</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4. miesto</w:t>
            </w:r>
          </w:p>
          <w:p w:rsidR="00C42737" w:rsidRDefault="00857AD0">
            <w:pPr>
              <w:spacing w:after="0" w:line="240" w:lineRule="auto"/>
              <w:jc w:val="both"/>
            </w:pPr>
            <w:r>
              <w:rPr>
                <w:rFonts w:ascii="Arial Narrow" w:eastAsia="Arial Narrow" w:hAnsi="Arial Narrow" w:cs="Arial Narrow"/>
                <w:b/>
                <w:sz w:val="20"/>
              </w:rPr>
              <w:t>6.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Medzinárodné remeselné hry</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Miroslav </w:t>
            </w:r>
            <w:proofErr w:type="spellStart"/>
            <w:r>
              <w:rPr>
                <w:rFonts w:ascii="Arial Narrow" w:eastAsia="Arial Narrow" w:hAnsi="Arial Narrow" w:cs="Arial Narrow"/>
                <w:b/>
                <w:sz w:val="20"/>
              </w:rPr>
              <w:t>Lastovica</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3.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Medzinárodná súťaž zváračov LINDE</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proofErr w:type="spellStart"/>
            <w:r>
              <w:rPr>
                <w:rFonts w:ascii="Arial Narrow" w:eastAsia="Arial Narrow" w:hAnsi="Arial Narrow" w:cs="Arial Narrow"/>
                <w:b/>
                <w:sz w:val="20"/>
              </w:rPr>
              <w:t>Krížek</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6.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C42737">
            <w:pPr>
              <w:rPr>
                <w:rFonts w:ascii="Calibri" w:eastAsia="Calibri" w:hAnsi="Calibri" w:cs="Calibri"/>
              </w:rPr>
            </w:pPr>
          </w:p>
        </w:tc>
        <w:tc>
          <w:tcPr>
            <w:tcW w:w="3854" w:type="dxa"/>
            <w:tcBorders>
              <w:top w:val="single" w:sz="6" w:space="0" w:color="000000"/>
              <w:left w:val="single" w:sz="4" w:space="0" w:color="000000"/>
              <w:bottom w:val="single" w:sz="12" w:space="0" w:color="000000"/>
              <w:right w:val="single" w:sz="12" w:space="0" w:color="000000"/>
            </w:tcBorders>
            <w:shd w:val="clear" w:color="auto" w:fill="auto"/>
            <w:tcMar>
              <w:left w:w="108" w:type="dxa"/>
              <w:right w:w="108" w:type="dxa"/>
            </w:tcMar>
          </w:tcPr>
          <w:p w:rsidR="00C42737" w:rsidRDefault="00857AD0">
            <w:pPr>
              <w:spacing w:after="0" w:line="240" w:lineRule="auto"/>
            </w:pPr>
            <w:r>
              <w:rPr>
                <w:rFonts w:ascii="Arial Narrow" w:eastAsia="Arial Narrow" w:hAnsi="Arial Narrow" w:cs="Arial Narrow"/>
                <w:sz w:val="20"/>
              </w:rPr>
              <w:t>Medzinárodná súťaž zručností a odborných vedomostí</w:t>
            </w:r>
          </w:p>
        </w:tc>
        <w:tc>
          <w:tcPr>
            <w:tcW w:w="2418" w:type="dxa"/>
            <w:tcBorders>
              <w:top w:val="single" w:sz="6" w:space="0" w:color="000000"/>
              <w:left w:val="single" w:sz="12" w:space="0" w:color="000000"/>
              <w:bottom w:val="single" w:sz="12" w:space="0" w:color="000000"/>
              <w:right w:val="single" w:sz="4" w:space="0" w:color="000000"/>
            </w:tcBorders>
            <w:shd w:val="clear" w:color="auto" w:fill="auto"/>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družstvo</w:t>
            </w:r>
          </w:p>
        </w:tc>
        <w:tc>
          <w:tcPr>
            <w:tcW w:w="2226" w:type="dxa"/>
            <w:tcBorders>
              <w:top w:val="single" w:sz="6" w:space="0" w:color="000000"/>
              <w:left w:val="single" w:sz="4" w:space="0" w:color="000000"/>
              <w:bottom w:val="single" w:sz="12" w:space="0" w:color="000000"/>
              <w:right w:val="single" w:sz="12" w:space="0" w:color="000000"/>
            </w:tcBorders>
            <w:shd w:val="clear" w:color="auto" w:fill="auto"/>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6. miesto</w:t>
            </w:r>
          </w:p>
        </w:tc>
      </w:tr>
    </w:tbl>
    <w:p w:rsidR="00C42737" w:rsidRDefault="00C42737">
      <w:pPr>
        <w:spacing w:after="0" w:line="240" w:lineRule="auto"/>
        <w:jc w:val="both"/>
        <w:rPr>
          <w:rFonts w:ascii="Arial Narrow" w:eastAsia="Arial Narrow" w:hAnsi="Arial Narrow" w:cs="Arial Narrow"/>
          <w:sz w:val="24"/>
        </w:rPr>
      </w:pPr>
    </w:p>
    <w:p w:rsidR="000608A0" w:rsidRDefault="000608A0">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prehľad umiestnenia žiakov v krajských, celoslovenských a medzinárodných kolách športových súťaží (</w:t>
      </w:r>
      <w:r>
        <w:rPr>
          <w:rFonts w:ascii="Arial Narrow" w:eastAsia="Arial Narrow" w:hAnsi="Arial Narrow" w:cs="Arial Narrow"/>
          <w:b/>
          <w:sz w:val="24"/>
        </w:rPr>
        <w:t>nie regionálne kolá</w:t>
      </w:r>
      <w:r>
        <w:rPr>
          <w:rFonts w:ascii="Arial Narrow" w:eastAsia="Arial Narrow" w:hAnsi="Arial Narrow" w:cs="Arial Narrow"/>
          <w:sz w:val="24"/>
        </w:rPr>
        <w:t>):</w:t>
      </w:r>
    </w:p>
    <w:p w:rsidR="00C42737" w:rsidRDefault="00C42737">
      <w:pPr>
        <w:spacing w:after="0" w:line="240" w:lineRule="auto"/>
        <w:jc w:val="both"/>
        <w:rPr>
          <w:rFonts w:ascii="Arial Narrow" w:eastAsia="Arial Narrow" w:hAnsi="Arial Narrow" w:cs="Arial Narrow"/>
          <w:sz w:val="24"/>
        </w:rPr>
      </w:pPr>
    </w:p>
    <w:tbl>
      <w:tblPr>
        <w:tblW w:w="0" w:type="auto"/>
        <w:tblInd w:w="108" w:type="dxa"/>
        <w:tblCellMar>
          <w:left w:w="10" w:type="dxa"/>
          <w:right w:w="10" w:type="dxa"/>
        </w:tblCellMar>
        <w:tblLook w:val="0000" w:firstRow="0" w:lastRow="0" w:firstColumn="0" w:lastColumn="0" w:noHBand="0" w:noVBand="0"/>
      </w:tblPr>
      <w:tblGrid>
        <w:gridCol w:w="1283"/>
        <w:gridCol w:w="3510"/>
        <w:gridCol w:w="2299"/>
        <w:gridCol w:w="2086"/>
      </w:tblGrid>
      <w:tr w:rsidR="00C42737">
        <w:trPr>
          <w:cantSplit/>
        </w:trPr>
        <w:tc>
          <w:tcPr>
            <w:tcW w:w="1283" w:type="dxa"/>
            <w:tcBorders>
              <w:top w:val="single" w:sz="12" w:space="0" w:color="000000"/>
              <w:left w:val="single" w:sz="12" w:space="0" w:color="000000"/>
              <w:bottom w:val="single" w:sz="6"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Úroveň</w:t>
            </w:r>
          </w:p>
        </w:tc>
        <w:tc>
          <w:tcPr>
            <w:tcW w:w="3854" w:type="dxa"/>
            <w:tcBorders>
              <w:top w:val="single" w:sz="12" w:space="0" w:color="000000"/>
              <w:left w:val="single" w:sz="4" w:space="0" w:color="000000"/>
              <w:bottom w:val="single" w:sz="6"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Súťaž</w:t>
            </w:r>
          </w:p>
        </w:tc>
        <w:tc>
          <w:tcPr>
            <w:tcW w:w="2418" w:type="dxa"/>
            <w:tcBorders>
              <w:top w:val="single" w:sz="12" w:space="0" w:color="000000"/>
              <w:left w:val="single" w:sz="12" w:space="0" w:color="000000"/>
              <w:bottom w:val="single" w:sz="12" w:space="0" w:color="000000"/>
              <w:right w:val="single" w:sz="4" w:space="0" w:color="000000"/>
            </w:tcBorders>
            <w:shd w:val="clear" w:color="auto" w:fill="FFFF99"/>
            <w:tcMar>
              <w:left w:w="108" w:type="dxa"/>
              <w:right w:w="108" w:type="dxa"/>
            </w:tcMar>
            <w:vAlign w:val="center"/>
          </w:tcPr>
          <w:p w:rsidR="00C42737" w:rsidRDefault="00857AD0">
            <w:pPr>
              <w:spacing w:after="0" w:line="240" w:lineRule="auto"/>
              <w:jc w:val="center"/>
              <w:rPr>
                <w:rFonts w:ascii="Arial Narrow" w:eastAsia="Arial Narrow" w:hAnsi="Arial Narrow" w:cs="Arial Narrow"/>
                <w:b/>
                <w:sz w:val="20"/>
              </w:rPr>
            </w:pPr>
            <w:r>
              <w:rPr>
                <w:rFonts w:ascii="Arial Narrow" w:eastAsia="Arial Narrow" w:hAnsi="Arial Narrow" w:cs="Arial Narrow"/>
                <w:b/>
                <w:sz w:val="20"/>
              </w:rPr>
              <w:t xml:space="preserve">Meno žiaka </w:t>
            </w:r>
          </w:p>
          <w:p w:rsidR="00C42737" w:rsidRDefault="00857AD0">
            <w:pPr>
              <w:spacing w:after="0" w:line="240" w:lineRule="auto"/>
              <w:jc w:val="center"/>
            </w:pPr>
            <w:r>
              <w:rPr>
                <w:rFonts w:ascii="Arial Narrow" w:eastAsia="Arial Narrow" w:hAnsi="Arial Narrow" w:cs="Arial Narrow"/>
                <w:b/>
                <w:sz w:val="20"/>
              </w:rPr>
              <w:t>(družstvo chlapci/dievčatá)</w:t>
            </w:r>
          </w:p>
        </w:tc>
        <w:tc>
          <w:tcPr>
            <w:tcW w:w="2226" w:type="dxa"/>
            <w:tcBorders>
              <w:top w:val="single" w:sz="12" w:space="0" w:color="000000"/>
              <w:left w:val="single" w:sz="4" w:space="0" w:color="000000"/>
              <w:bottom w:val="single" w:sz="12" w:space="0" w:color="000000"/>
              <w:right w:val="single" w:sz="12" w:space="0" w:color="000000"/>
            </w:tcBorders>
            <w:shd w:val="clear" w:color="auto" w:fill="FFFF99"/>
            <w:tcMar>
              <w:left w:w="108" w:type="dxa"/>
              <w:right w:w="108" w:type="dxa"/>
            </w:tcMar>
            <w:vAlign w:val="center"/>
          </w:tcPr>
          <w:p w:rsidR="00C42737" w:rsidRDefault="00857AD0">
            <w:pPr>
              <w:spacing w:after="0" w:line="240" w:lineRule="auto"/>
              <w:jc w:val="center"/>
            </w:pPr>
            <w:r>
              <w:rPr>
                <w:rFonts w:ascii="Arial Narrow" w:eastAsia="Arial Narrow" w:hAnsi="Arial Narrow" w:cs="Arial Narrow"/>
                <w:b/>
                <w:sz w:val="20"/>
              </w:rPr>
              <w:t>Umiestnenie</w:t>
            </w:r>
          </w:p>
        </w:tc>
      </w:tr>
      <w:tr w:rsidR="00C42737">
        <w:trPr>
          <w:trHeight w:val="1"/>
        </w:trPr>
        <w:tc>
          <w:tcPr>
            <w:tcW w:w="1283" w:type="dxa"/>
            <w:vMerge w:val="restart"/>
            <w:tcBorders>
              <w:top w:val="single" w:sz="6"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Krajské kolo</w:t>
            </w:r>
          </w:p>
        </w:tc>
        <w:tc>
          <w:tcPr>
            <w:tcW w:w="3854"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V cezpoľnom behu</w:t>
            </w:r>
          </w:p>
        </w:tc>
        <w:tc>
          <w:tcPr>
            <w:tcW w:w="2418" w:type="dxa"/>
            <w:tcBorders>
              <w:top w:val="single" w:sz="6"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Dávid </w:t>
            </w:r>
            <w:proofErr w:type="spellStart"/>
            <w:r>
              <w:rPr>
                <w:rFonts w:ascii="Arial Narrow" w:eastAsia="Arial Narrow" w:hAnsi="Arial Narrow" w:cs="Arial Narrow"/>
                <w:b/>
                <w:sz w:val="20"/>
              </w:rPr>
              <w:t>Halvoník</w:t>
            </w:r>
            <w:proofErr w:type="spellEnd"/>
          </w:p>
          <w:p w:rsidR="00C42737" w:rsidRDefault="00857AD0">
            <w:pPr>
              <w:spacing w:after="0" w:line="240" w:lineRule="auto"/>
              <w:jc w:val="both"/>
            </w:pPr>
            <w:r>
              <w:rPr>
                <w:rFonts w:ascii="Arial Narrow" w:eastAsia="Arial Narrow" w:hAnsi="Arial Narrow" w:cs="Arial Narrow"/>
                <w:b/>
                <w:sz w:val="20"/>
              </w:rPr>
              <w:t xml:space="preserve">Miroslav </w:t>
            </w:r>
            <w:proofErr w:type="spellStart"/>
            <w:r>
              <w:rPr>
                <w:rFonts w:ascii="Arial Narrow" w:eastAsia="Arial Narrow" w:hAnsi="Arial Narrow" w:cs="Arial Narrow"/>
                <w:b/>
                <w:sz w:val="20"/>
              </w:rPr>
              <w:t>Grečmal</w:t>
            </w:r>
            <w:proofErr w:type="spellEnd"/>
          </w:p>
        </w:tc>
        <w:tc>
          <w:tcPr>
            <w:tcW w:w="2226" w:type="dxa"/>
            <w:tcBorders>
              <w:top w:val="single" w:sz="6"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9. miesto</w:t>
            </w:r>
          </w:p>
          <w:p w:rsidR="00C42737" w:rsidRDefault="00857AD0">
            <w:pPr>
              <w:spacing w:after="0" w:line="240" w:lineRule="auto"/>
              <w:jc w:val="both"/>
            </w:pPr>
            <w:r>
              <w:rPr>
                <w:rFonts w:ascii="Arial Narrow" w:eastAsia="Arial Narrow" w:hAnsi="Arial Narrow" w:cs="Arial Narrow"/>
                <w:b/>
                <w:sz w:val="20"/>
              </w:rPr>
              <w:t>27.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Silná ruka stredoškolákov do 80 kg</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Lukáš </w:t>
            </w:r>
            <w:proofErr w:type="spellStart"/>
            <w:r>
              <w:rPr>
                <w:rFonts w:ascii="Arial Narrow" w:eastAsia="Arial Narrow" w:hAnsi="Arial Narrow" w:cs="Arial Narrow"/>
                <w:b/>
                <w:sz w:val="20"/>
              </w:rPr>
              <w:t>Samolej</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1. miesto</w:t>
            </w:r>
          </w:p>
        </w:tc>
      </w:tr>
      <w:tr w:rsidR="00C42737">
        <w:trPr>
          <w:trHeight w:val="1"/>
        </w:trPr>
        <w:tc>
          <w:tcPr>
            <w:tcW w:w="1283"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Celoslovenské kolo </w:t>
            </w: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Silná ruka stredoškolákov do 80 kg</w:t>
            </w:r>
          </w:p>
        </w:tc>
        <w:tc>
          <w:tcPr>
            <w:tcW w:w="2418"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 xml:space="preserve">Lukáš </w:t>
            </w:r>
            <w:proofErr w:type="spellStart"/>
            <w:r>
              <w:rPr>
                <w:rFonts w:ascii="Arial Narrow" w:eastAsia="Arial Narrow" w:hAnsi="Arial Narrow" w:cs="Arial Narrow"/>
                <w:b/>
                <w:sz w:val="20"/>
              </w:rPr>
              <w:t>Samolej</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7. miesto</w:t>
            </w:r>
          </w:p>
        </w:tc>
      </w:tr>
      <w:tr w:rsidR="00C42737">
        <w:trPr>
          <w:trHeight w:val="1"/>
        </w:trPr>
        <w:tc>
          <w:tcPr>
            <w:tcW w:w="1283" w:type="dxa"/>
            <w:vMerge w:val="restart"/>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Medzinárodné kolo</w:t>
            </w: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Medzinárodná súťaž v orientačnom behu</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Miroslav Kubov, </w:t>
            </w:r>
          </w:p>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Matej Chovanec, </w:t>
            </w:r>
          </w:p>
          <w:p w:rsidR="00C42737" w:rsidRDefault="00857AD0">
            <w:pPr>
              <w:spacing w:after="0" w:line="240" w:lineRule="auto"/>
              <w:jc w:val="both"/>
            </w:pPr>
            <w:r>
              <w:rPr>
                <w:rFonts w:ascii="Arial Narrow" w:eastAsia="Arial Narrow" w:hAnsi="Arial Narrow" w:cs="Arial Narrow"/>
                <w:b/>
                <w:sz w:val="20"/>
              </w:rPr>
              <w:t xml:space="preserve">Radoslav </w:t>
            </w:r>
            <w:proofErr w:type="spellStart"/>
            <w:r>
              <w:rPr>
                <w:rFonts w:ascii="Arial Narrow" w:eastAsia="Arial Narrow" w:hAnsi="Arial Narrow" w:cs="Arial Narrow"/>
                <w:b/>
                <w:sz w:val="20"/>
              </w:rPr>
              <w:t>Cudrák</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4.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Medzinárodná súťaž v Letnom biatlone</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Dávid </w:t>
            </w:r>
            <w:proofErr w:type="spellStart"/>
            <w:r>
              <w:rPr>
                <w:rFonts w:ascii="Arial Narrow" w:eastAsia="Arial Narrow" w:hAnsi="Arial Narrow" w:cs="Arial Narrow"/>
                <w:b/>
                <w:sz w:val="20"/>
              </w:rPr>
              <w:t>Halvoník</w:t>
            </w:r>
            <w:proofErr w:type="spellEnd"/>
            <w:r>
              <w:rPr>
                <w:rFonts w:ascii="Arial Narrow" w:eastAsia="Arial Narrow" w:hAnsi="Arial Narrow" w:cs="Arial Narrow"/>
                <w:b/>
                <w:sz w:val="20"/>
              </w:rPr>
              <w:t xml:space="preserve">, </w:t>
            </w:r>
          </w:p>
          <w:p w:rsidR="00C42737" w:rsidRDefault="00857AD0">
            <w:pPr>
              <w:spacing w:after="0" w:line="240" w:lineRule="auto"/>
              <w:jc w:val="both"/>
              <w:rPr>
                <w:rFonts w:ascii="Arial Narrow" w:eastAsia="Arial Narrow" w:hAnsi="Arial Narrow" w:cs="Arial Narrow"/>
                <w:b/>
                <w:sz w:val="20"/>
              </w:rPr>
            </w:pPr>
            <w:r>
              <w:rPr>
                <w:rFonts w:ascii="Arial Narrow" w:eastAsia="Arial Narrow" w:hAnsi="Arial Narrow" w:cs="Arial Narrow"/>
                <w:b/>
                <w:sz w:val="20"/>
              </w:rPr>
              <w:t xml:space="preserve">Matej Chovanec, </w:t>
            </w:r>
          </w:p>
          <w:p w:rsidR="00C42737" w:rsidRDefault="00857AD0">
            <w:pPr>
              <w:spacing w:after="0" w:line="240" w:lineRule="auto"/>
              <w:jc w:val="both"/>
            </w:pPr>
            <w:r>
              <w:rPr>
                <w:rFonts w:ascii="Arial Narrow" w:eastAsia="Arial Narrow" w:hAnsi="Arial Narrow" w:cs="Arial Narrow"/>
                <w:b/>
                <w:sz w:val="20"/>
              </w:rPr>
              <w:t xml:space="preserve">Miroslav </w:t>
            </w:r>
            <w:proofErr w:type="spellStart"/>
            <w:r>
              <w:rPr>
                <w:rFonts w:ascii="Arial Narrow" w:eastAsia="Arial Narrow" w:hAnsi="Arial Narrow" w:cs="Arial Narrow"/>
                <w:b/>
                <w:sz w:val="20"/>
              </w:rPr>
              <w:t>Grečmal</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3.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 xml:space="preserve">Medzinárodný turnaj vo </w:t>
            </w:r>
            <w:proofErr w:type="spellStart"/>
            <w:r>
              <w:rPr>
                <w:rFonts w:ascii="Arial Narrow" w:eastAsia="Arial Narrow" w:hAnsi="Arial Narrow" w:cs="Arial Narrow"/>
                <w:sz w:val="20"/>
              </w:rPr>
              <w:t>futsale</w:t>
            </w:r>
            <w:proofErr w:type="spellEnd"/>
            <w:r>
              <w:rPr>
                <w:rFonts w:ascii="Arial Narrow" w:eastAsia="Arial Narrow" w:hAnsi="Arial Narrow" w:cs="Arial Narrow"/>
                <w:sz w:val="20"/>
              </w:rPr>
              <w:t xml:space="preserve"> o putovný pohár predsedu ŽSK</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proofErr w:type="spellStart"/>
            <w:r>
              <w:rPr>
                <w:rFonts w:ascii="Arial Narrow" w:eastAsia="Arial Narrow" w:hAnsi="Arial Narrow" w:cs="Arial Narrow"/>
                <w:b/>
                <w:sz w:val="20"/>
              </w:rPr>
              <w:t>Orieščik</w:t>
            </w:r>
            <w:proofErr w:type="spellEnd"/>
            <w:r>
              <w:rPr>
                <w:rFonts w:ascii="Arial Narrow" w:eastAsia="Arial Narrow" w:hAnsi="Arial Narrow" w:cs="Arial Narrow"/>
                <w:b/>
                <w:sz w:val="20"/>
              </w:rPr>
              <w:t xml:space="preserve">, Pagáč, </w:t>
            </w:r>
            <w:proofErr w:type="spellStart"/>
            <w:r>
              <w:rPr>
                <w:rFonts w:ascii="Arial Narrow" w:eastAsia="Arial Narrow" w:hAnsi="Arial Narrow" w:cs="Arial Narrow"/>
                <w:b/>
                <w:sz w:val="20"/>
              </w:rPr>
              <w:t>Tabaček</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Hrtus</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Steiniger</w:t>
            </w:r>
            <w:proofErr w:type="spellEnd"/>
            <w:r>
              <w:rPr>
                <w:rFonts w:ascii="Arial Narrow" w:eastAsia="Arial Narrow" w:hAnsi="Arial Narrow" w:cs="Arial Narrow"/>
                <w:b/>
                <w:sz w:val="20"/>
              </w:rPr>
              <w:t xml:space="preserve">, Mikula, </w:t>
            </w:r>
            <w:proofErr w:type="spellStart"/>
            <w:r>
              <w:rPr>
                <w:rFonts w:ascii="Arial Narrow" w:eastAsia="Arial Narrow" w:hAnsi="Arial Narrow" w:cs="Arial Narrow"/>
                <w:b/>
                <w:sz w:val="20"/>
              </w:rPr>
              <w:t>Bros</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Kovalík</w:t>
            </w:r>
            <w:proofErr w:type="spellEnd"/>
            <w:r>
              <w:rPr>
                <w:rFonts w:ascii="Arial Narrow" w:eastAsia="Arial Narrow" w:hAnsi="Arial Narrow" w:cs="Arial Narrow"/>
                <w:b/>
                <w:sz w:val="20"/>
              </w:rPr>
              <w:t>, Šimek</w:t>
            </w:r>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4. miesto</w:t>
            </w:r>
          </w:p>
        </w:tc>
      </w:tr>
      <w:tr w:rsidR="00C42737">
        <w:trPr>
          <w:trHeight w:val="1"/>
        </w:trPr>
        <w:tc>
          <w:tcPr>
            <w:tcW w:w="1283" w:type="dxa"/>
            <w:vMerge/>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C42737">
            <w:pPr>
              <w:rPr>
                <w:rFonts w:ascii="Calibri" w:eastAsia="Calibri" w:hAnsi="Calibri" w:cs="Calibri"/>
              </w:rPr>
            </w:pPr>
          </w:p>
        </w:tc>
        <w:tc>
          <w:tcPr>
            <w:tcW w:w="3854"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pPr>
            <w:r>
              <w:rPr>
                <w:rFonts w:ascii="Arial Narrow" w:eastAsia="Arial Narrow" w:hAnsi="Arial Narrow" w:cs="Arial Narrow"/>
                <w:sz w:val="20"/>
              </w:rPr>
              <w:t>Medzinárodný turnaj vo volejbale</w:t>
            </w:r>
          </w:p>
        </w:tc>
        <w:tc>
          <w:tcPr>
            <w:tcW w:w="2418" w:type="dxa"/>
            <w:tcBorders>
              <w:top w:val="single" w:sz="12" w:space="0" w:color="000000"/>
              <w:left w:val="single" w:sz="12" w:space="0" w:color="000000"/>
              <w:bottom w:val="single" w:sz="12" w:space="0" w:color="000000"/>
              <w:right w:val="single" w:sz="4" w:space="0" w:color="000000"/>
            </w:tcBorders>
            <w:shd w:val="clear" w:color="000000" w:fill="FFFFFF"/>
            <w:tcMar>
              <w:left w:w="108" w:type="dxa"/>
              <w:right w:w="108" w:type="dxa"/>
            </w:tcMar>
          </w:tcPr>
          <w:p w:rsidR="00C42737" w:rsidRDefault="00857AD0">
            <w:pPr>
              <w:spacing w:after="0" w:line="240" w:lineRule="auto"/>
              <w:jc w:val="both"/>
            </w:pPr>
            <w:proofErr w:type="spellStart"/>
            <w:r>
              <w:rPr>
                <w:rFonts w:ascii="Arial Narrow" w:eastAsia="Arial Narrow" w:hAnsi="Arial Narrow" w:cs="Arial Narrow"/>
                <w:b/>
                <w:sz w:val="20"/>
              </w:rPr>
              <w:t>Luptovec</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Moskáľ</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Kadlubec</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Dodek</w:t>
            </w:r>
            <w:proofErr w:type="spellEnd"/>
            <w:r>
              <w:rPr>
                <w:rFonts w:ascii="Arial Narrow" w:eastAsia="Arial Narrow" w:hAnsi="Arial Narrow" w:cs="Arial Narrow"/>
                <w:b/>
                <w:sz w:val="20"/>
              </w:rPr>
              <w:t xml:space="preserve">, </w:t>
            </w:r>
            <w:proofErr w:type="spellStart"/>
            <w:r>
              <w:rPr>
                <w:rFonts w:ascii="Arial Narrow" w:eastAsia="Arial Narrow" w:hAnsi="Arial Narrow" w:cs="Arial Narrow"/>
                <w:b/>
                <w:sz w:val="20"/>
              </w:rPr>
              <w:t>Strýček</w:t>
            </w:r>
            <w:proofErr w:type="spellEnd"/>
            <w:r>
              <w:rPr>
                <w:rFonts w:ascii="Arial Narrow" w:eastAsia="Arial Narrow" w:hAnsi="Arial Narrow" w:cs="Arial Narrow"/>
                <w:b/>
                <w:sz w:val="20"/>
              </w:rPr>
              <w:t xml:space="preserve">, Kľučka, </w:t>
            </w:r>
            <w:proofErr w:type="spellStart"/>
            <w:r>
              <w:rPr>
                <w:rFonts w:ascii="Arial Narrow" w:eastAsia="Arial Narrow" w:hAnsi="Arial Narrow" w:cs="Arial Narrow"/>
                <w:b/>
                <w:sz w:val="20"/>
              </w:rPr>
              <w:t>Bozo</w:t>
            </w:r>
            <w:proofErr w:type="spellEnd"/>
          </w:p>
        </w:tc>
        <w:tc>
          <w:tcPr>
            <w:tcW w:w="2226" w:type="dxa"/>
            <w:tcBorders>
              <w:top w:val="single" w:sz="12" w:space="0" w:color="000000"/>
              <w:left w:val="single" w:sz="4" w:space="0" w:color="000000"/>
              <w:bottom w:val="single" w:sz="12" w:space="0" w:color="000000"/>
              <w:right w:val="single" w:sz="12" w:space="0" w:color="000000"/>
            </w:tcBorders>
            <w:shd w:val="clear" w:color="000000" w:fill="FFFFFF"/>
            <w:tcMar>
              <w:left w:w="108" w:type="dxa"/>
              <w:right w:w="108" w:type="dxa"/>
            </w:tcMar>
          </w:tcPr>
          <w:p w:rsidR="00C42737" w:rsidRDefault="00857AD0">
            <w:pPr>
              <w:spacing w:after="0" w:line="240" w:lineRule="auto"/>
              <w:jc w:val="both"/>
            </w:pPr>
            <w:r>
              <w:rPr>
                <w:rFonts w:ascii="Arial Narrow" w:eastAsia="Arial Narrow" w:hAnsi="Arial Narrow" w:cs="Arial Narrow"/>
                <w:b/>
                <w:sz w:val="20"/>
              </w:rPr>
              <w:t>5. miesto</w:t>
            </w:r>
          </w:p>
        </w:tc>
      </w:tr>
    </w:tbl>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0915C8" w:rsidRDefault="000915C8">
      <w:pPr>
        <w:spacing w:after="0" w:line="240" w:lineRule="auto"/>
        <w:jc w:val="both"/>
        <w:rPr>
          <w:rFonts w:ascii="Arial Narrow" w:eastAsia="Arial Narrow" w:hAnsi="Arial Narrow" w:cs="Arial Narrow"/>
          <w:sz w:val="24"/>
        </w:rPr>
      </w:pPr>
    </w:p>
    <w:p w:rsidR="000915C8" w:rsidRDefault="000915C8">
      <w:pPr>
        <w:spacing w:after="0" w:line="240" w:lineRule="auto"/>
        <w:jc w:val="both"/>
        <w:rPr>
          <w:rFonts w:ascii="Arial Narrow" w:eastAsia="Arial Narrow" w:hAnsi="Arial Narrow" w:cs="Arial Narrow"/>
          <w:sz w:val="24"/>
        </w:rPr>
      </w:pPr>
    </w:p>
    <w:p w:rsidR="000915C8" w:rsidRDefault="000915C8">
      <w:pPr>
        <w:spacing w:after="0" w:line="240" w:lineRule="auto"/>
        <w:jc w:val="both"/>
        <w:rPr>
          <w:rFonts w:ascii="Arial Narrow" w:eastAsia="Arial Narrow" w:hAnsi="Arial Narrow" w:cs="Arial Narrow"/>
          <w:sz w:val="24"/>
        </w:rPr>
      </w:pPr>
    </w:p>
    <w:p w:rsidR="000915C8" w:rsidRDefault="000915C8">
      <w:pPr>
        <w:spacing w:after="0" w:line="240" w:lineRule="auto"/>
        <w:jc w:val="both"/>
        <w:rPr>
          <w:rFonts w:ascii="Arial Narrow" w:eastAsia="Arial Narrow" w:hAnsi="Arial Narrow" w:cs="Arial Narrow"/>
          <w:sz w:val="24"/>
        </w:rPr>
      </w:pPr>
    </w:p>
    <w:p w:rsidR="000918A0" w:rsidRDefault="000918A0">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center"/>
        <w:rPr>
          <w:rFonts w:ascii="Arial Narrow" w:eastAsia="Arial Narrow" w:hAnsi="Arial Narrow" w:cs="Arial Narrow"/>
          <w:b/>
          <w:caps/>
          <w:sz w:val="32"/>
          <w:u w:val="single"/>
        </w:rPr>
      </w:pPr>
      <w:r>
        <w:rPr>
          <w:rFonts w:ascii="Arial Narrow" w:eastAsia="Arial Narrow" w:hAnsi="Arial Narrow" w:cs="Arial Narrow"/>
          <w:b/>
          <w:caps/>
          <w:sz w:val="32"/>
          <w:u w:val="single"/>
        </w:rPr>
        <w:t>24. Zhodnotenie činnosti súčastí školy</w:t>
      </w:r>
    </w:p>
    <w:p w:rsidR="00C42737" w:rsidRDefault="00C42737">
      <w:pPr>
        <w:spacing w:after="0" w:line="240" w:lineRule="auto"/>
        <w:jc w:val="both"/>
        <w:rPr>
          <w:rFonts w:ascii="Arial Narrow" w:eastAsia="Arial Narrow" w:hAnsi="Arial Narrow" w:cs="Arial Narrow"/>
          <w:sz w:val="32"/>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stručné zhodnotenie činnosti školských výchovno-vzdelávacích zariadení (školský internát, centrum voľného času, stredisko odbornej praxe): </w:t>
      </w:r>
    </w:p>
    <w:p w:rsidR="000915C8" w:rsidRDefault="000915C8">
      <w:pPr>
        <w:spacing w:after="0" w:line="240" w:lineRule="auto"/>
        <w:jc w:val="both"/>
        <w:rPr>
          <w:rFonts w:ascii="Arial Narrow" w:eastAsia="Arial Narrow" w:hAnsi="Arial Narrow" w:cs="Arial Narrow"/>
          <w:sz w:val="24"/>
        </w:rPr>
      </w:pPr>
    </w:p>
    <w:p w:rsidR="000915C8" w:rsidRDefault="000915C8">
      <w:pPr>
        <w:spacing w:after="0" w:line="240" w:lineRule="auto"/>
        <w:jc w:val="both"/>
        <w:rPr>
          <w:rFonts w:ascii="Arial Narrow" w:eastAsia="Arial Narrow" w:hAnsi="Arial Narrow" w:cs="Arial Narrow"/>
          <w:sz w:val="24"/>
        </w:rPr>
      </w:pPr>
      <w:proofErr w:type="spellStart"/>
      <w:r>
        <w:rPr>
          <w:rFonts w:ascii="Arial Narrow" w:eastAsia="Arial Narrow" w:hAnsi="Arial Narrow" w:cs="Arial Narrow"/>
          <w:sz w:val="24"/>
        </w:rPr>
        <w:t>SOŠt</w:t>
      </w:r>
      <w:proofErr w:type="spellEnd"/>
      <w:r>
        <w:rPr>
          <w:rFonts w:ascii="Arial Narrow" w:eastAsia="Arial Narrow" w:hAnsi="Arial Narrow" w:cs="Arial Narrow"/>
          <w:sz w:val="24"/>
        </w:rPr>
        <w:t xml:space="preserve"> nemá školský internát ani centrum voľného času.</w:t>
      </w:r>
    </w:p>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i/>
          <w:sz w:val="20"/>
        </w:rPr>
      </w:pPr>
      <w:r>
        <w:rPr>
          <w:rFonts w:ascii="Arial Narrow" w:eastAsia="Arial Narrow" w:hAnsi="Arial Narrow" w:cs="Arial Narrow"/>
          <w:i/>
          <w:sz w:val="20"/>
        </w:rPr>
        <w:t>Poznámka: Súčasťou Správy o výchovno-vzdelávacej činnosti, jej výsledkoch a podmienkach školy a školského zariadenia za školský rok 2015/2016 je Správa o hospodárení za predchádzajúci kalendárny rok – Príloha č. 1</w:t>
      </w:r>
    </w:p>
    <w:p w:rsidR="00C42737" w:rsidRDefault="00C42737">
      <w:pPr>
        <w:spacing w:after="0" w:line="240" w:lineRule="auto"/>
        <w:jc w:val="both"/>
        <w:rPr>
          <w:rFonts w:ascii="Arial Narrow" w:eastAsia="Arial Narrow" w:hAnsi="Arial Narrow" w:cs="Arial Narrow"/>
          <w:sz w:val="24"/>
        </w:rPr>
      </w:pPr>
    </w:p>
    <w:p w:rsidR="00C42737" w:rsidRDefault="00C42737">
      <w:pPr>
        <w:spacing w:after="0" w:line="240" w:lineRule="auto"/>
        <w:jc w:val="both"/>
        <w:rPr>
          <w:rFonts w:ascii="Arial Narrow" w:eastAsia="Arial Narrow" w:hAnsi="Arial Narrow" w:cs="Arial Narrow"/>
          <w:sz w:val="24"/>
        </w:rPr>
      </w:pPr>
    </w:p>
    <w:p w:rsidR="00C4273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Dátum:</w:t>
      </w:r>
      <w:r w:rsidR="00D824FB">
        <w:rPr>
          <w:rFonts w:ascii="Arial Narrow" w:eastAsia="Arial Narrow" w:hAnsi="Arial Narrow" w:cs="Arial Narrow"/>
          <w:sz w:val="24"/>
        </w:rPr>
        <w:t xml:space="preserve"> 14</w:t>
      </w:r>
      <w:r w:rsidR="000608A0">
        <w:rPr>
          <w:rFonts w:ascii="Arial Narrow" w:eastAsia="Arial Narrow" w:hAnsi="Arial Narrow" w:cs="Arial Narrow"/>
          <w:sz w:val="24"/>
        </w:rPr>
        <w:t>.10.2016</w:t>
      </w:r>
    </w:p>
    <w:p w:rsidR="00C42737" w:rsidRDefault="00C42737">
      <w:pPr>
        <w:spacing w:after="0" w:line="240" w:lineRule="auto"/>
        <w:jc w:val="both"/>
        <w:rPr>
          <w:rFonts w:ascii="Arial Narrow" w:eastAsia="Arial Narrow" w:hAnsi="Arial Narrow" w:cs="Arial Narrow"/>
          <w:sz w:val="24"/>
        </w:rPr>
      </w:pPr>
    </w:p>
    <w:p w:rsidR="00DE7417" w:rsidRDefault="00857AD0">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Podpis riaditeľa a pečiatka školy: </w:t>
      </w:r>
      <w:r w:rsidR="000608A0">
        <w:rPr>
          <w:rFonts w:ascii="Arial Narrow" w:eastAsia="Arial Narrow" w:hAnsi="Arial Narrow" w:cs="Arial Narrow"/>
          <w:sz w:val="24"/>
        </w:rPr>
        <w:t xml:space="preserve">          Ing. František </w:t>
      </w:r>
      <w:proofErr w:type="spellStart"/>
      <w:r w:rsidR="000608A0">
        <w:rPr>
          <w:rFonts w:ascii="Arial Narrow" w:eastAsia="Arial Narrow" w:hAnsi="Arial Narrow" w:cs="Arial Narrow"/>
          <w:sz w:val="24"/>
        </w:rPr>
        <w:t>Kajánek</w:t>
      </w:r>
      <w:proofErr w:type="spellEnd"/>
      <w:r w:rsidR="000608A0">
        <w:rPr>
          <w:rFonts w:ascii="Arial Narrow" w:eastAsia="Arial Narrow" w:hAnsi="Arial Narrow" w:cs="Arial Narrow"/>
          <w:sz w:val="24"/>
        </w:rPr>
        <w:t>,</w:t>
      </w:r>
      <w:r w:rsidR="00DE7417">
        <w:rPr>
          <w:rFonts w:ascii="Arial Narrow" w:eastAsia="Arial Narrow" w:hAnsi="Arial Narrow" w:cs="Arial Narrow"/>
          <w:sz w:val="24"/>
        </w:rPr>
        <w:t xml:space="preserve"> </w:t>
      </w:r>
      <w:proofErr w:type="spellStart"/>
      <w:r w:rsidR="00DE7417">
        <w:rPr>
          <w:rFonts w:ascii="Arial Narrow" w:eastAsia="Arial Narrow" w:hAnsi="Arial Narrow" w:cs="Arial Narrow"/>
          <w:sz w:val="24"/>
        </w:rPr>
        <w:t>v.r</w:t>
      </w:r>
      <w:proofErr w:type="spellEnd"/>
      <w:r w:rsidR="00DE7417">
        <w:rPr>
          <w:rFonts w:ascii="Arial Narrow" w:eastAsia="Arial Narrow" w:hAnsi="Arial Narrow" w:cs="Arial Narrow"/>
          <w:sz w:val="24"/>
        </w:rPr>
        <w:t>.</w:t>
      </w:r>
    </w:p>
    <w:p w:rsidR="00C42737" w:rsidRDefault="00DE7417">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w:t>
      </w:r>
      <w:bookmarkStart w:id="0" w:name="_GoBack"/>
      <w:bookmarkEnd w:id="0"/>
      <w:r w:rsidR="000608A0">
        <w:rPr>
          <w:rFonts w:ascii="Arial Narrow" w:eastAsia="Arial Narrow" w:hAnsi="Arial Narrow" w:cs="Arial Narrow"/>
          <w:sz w:val="24"/>
        </w:rPr>
        <w:t xml:space="preserve"> riaditeľ</w:t>
      </w:r>
    </w:p>
    <w:sectPr w:rsidR="00C42737" w:rsidSect="003C3354">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541"/>
    <w:multiLevelType w:val="hybridMultilevel"/>
    <w:tmpl w:val="7D9C5874"/>
    <w:lvl w:ilvl="0" w:tplc="F6AE19FA">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581F8D"/>
    <w:multiLevelType w:val="multilevel"/>
    <w:tmpl w:val="39FE4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037DC"/>
    <w:multiLevelType w:val="multilevel"/>
    <w:tmpl w:val="7DD61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E5F70"/>
    <w:multiLevelType w:val="multilevel"/>
    <w:tmpl w:val="0D4A2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92D6A"/>
    <w:multiLevelType w:val="hybridMultilevel"/>
    <w:tmpl w:val="10DC34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BF3FC8"/>
    <w:multiLevelType w:val="multilevel"/>
    <w:tmpl w:val="3A5417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A948CE"/>
    <w:multiLevelType w:val="multilevel"/>
    <w:tmpl w:val="8BE67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A43955"/>
    <w:multiLevelType w:val="multilevel"/>
    <w:tmpl w:val="5FB65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2728E"/>
    <w:multiLevelType w:val="multilevel"/>
    <w:tmpl w:val="E5766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87E1B"/>
    <w:multiLevelType w:val="hybridMultilevel"/>
    <w:tmpl w:val="8B280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C765A2"/>
    <w:multiLevelType w:val="hybridMultilevel"/>
    <w:tmpl w:val="10DC34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FE4A0E"/>
    <w:multiLevelType w:val="multilevel"/>
    <w:tmpl w:val="601EF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28458B"/>
    <w:multiLevelType w:val="multilevel"/>
    <w:tmpl w:val="2BD8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A67D3D"/>
    <w:multiLevelType w:val="multilevel"/>
    <w:tmpl w:val="A8961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1146E0"/>
    <w:multiLevelType w:val="multilevel"/>
    <w:tmpl w:val="86747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1D3C38"/>
    <w:multiLevelType w:val="multilevel"/>
    <w:tmpl w:val="F028E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num>
  <w:num w:numId="4">
    <w:abstractNumId w:val="7"/>
  </w:num>
  <w:num w:numId="5">
    <w:abstractNumId w:val="8"/>
  </w:num>
  <w:num w:numId="6">
    <w:abstractNumId w:val="5"/>
  </w:num>
  <w:num w:numId="7">
    <w:abstractNumId w:val="15"/>
  </w:num>
  <w:num w:numId="8">
    <w:abstractNumId w:val="1"/>
  </w:num>
  <w:num w:numId="9">
    <w:abstractNumId w:val="2"/>
  </w:num>
  <w:num w:numId="10">
    <w:abstractNumId w:val="11"/>
  </w:num>
  <w:num w:numId="11">
    <w:abstractNumId w:val="13"/>
  </w:num>
  <w:num w:numId="12">
    <w:abstractNumId w:val="6"/>
  </w:num>
  <w:num w:numId="13">
    <w:abstractNumId w:val="0"/>
  </w:num>
  <w:num w:numId="14">
    <w:abstractNumId w:val="9"/>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2"/>
  </w:compat>
  <w:rsids>
    <w:rsidRoot w:val="00C42737"/>
    <w:rsid w:val="0004391A"/>
    <w:rsid w:val="000608A0"/>
    <w:rsid w:val="000915C8"/>
    <w:rsid w:val="000918A0"/>
    <w:rsid w:val="001C641A"/>
    <w:rsid w:val="00223BDD"/>
    <w:rsid w:val="002D348E"/>
    <w:rsid w:val="003C3354"/>
    <w:rsid w:val="005A4D24"/>
    <w:rsid w:val="005E5D3C"/>
    <w:rsid w:val="00731A72"/>
    <w:rsid w:val="00763EE5"/>
    <w:rsid w:val="00790D41"/>
    <w:rsid w:val="00793814"/>
    <w:rsid w:val="0084062F"/>
    <w:rsid w:val="00857AD0"/>
    <w:rsid w:val="00B44679"/>
    <w:rsid w:val="00C021D2"/>
    <w:rsid w:val="00C07171"/>
    <w:rsid w:val="00C42737"/>
    <w:rsid w:val="00C72EDF"/>
    <w:rsid w:val="00C76B99"/>
    <w:rsid w:val="00D824FB"/>
    <w:rsid w:val="00DE7417"/>
    <w:rsid w:val="00F21737"/>
    <w:rsid w:val="00F506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240D6-14A4-4161-BAF5-71A403B6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57AD0"/>
    <w:pPr>
      <w:ind w:left="720"/>
      <w:contextualSpacing/>
    </w:pPr>
  </w:style>
  <w:style w:type="paragraph" w:styleId="Textbubliny">
    <w:name w:val="Balloon Text"/>
    <w:basedOn w:val="Normlny"/>
    <w:link w:val="TextbublinyChar"/>
    <w:uiPriority w:val="99"/>
    <w:semiHidden/>
    <w:unhideWhenUsed/>
    <w:rsid w:val="000608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436502">
      <w:bodyDiv w:val="1"/>
      <w:marLeft w:val="0"/>
      <w:marRight w:val="0"/>
      <w:marTop w:val="0"/>
      <w:marBottom w:val="0"/>
      <w:divBdr>
        <w:top w:val="none" w:sz="0" w:space="0" w:color="auto"/>
        <w:left w:val="none" w:sz="0" w:space="0" w:color="auto"/>
        <w:bottom w:val="none" w:sz="0" w:space="0" w:color="auto"/>
        <w:right w:val="none" w:sz="0" w:space="0" w:color="auto"/>
      </w:divBdr>
      <w:divsChild>
        <w:div w:id="1374693751">
          <w:marLeft w:val="0"/>
          <w:marRight w:val="0"/>
          <w:marTop w:val="0"/>
          <w:marBottom w:val="0"/>
          <w:divBdr>
            <w:top w:val="none" w:sz="0" w:space="0" w:color="auto"/>
            <w:left w:val="none" w:sz="0" w:space="0" w:color="auto"/>
            <w:bottom w:val="none" w:sz="0" w:space="0" w:color="auto"/>
            <w:right w:val="none" w:sz="0" w:space="0" w:color="auto"/>
          </w:divBdr>
        </w:div>
        <w:div w:id="1518274994">
          <w:marLeft w:val="0"/>
          <w:marRight w:val="0"/>
          <w:marTop w:val="0"/>
          <w:marBottom w:val="0"/>
          <w:divBdr>
            <w:top w:val="none" w:sz="0" w:space="0" w:color="auto"/>
            <w:left w:val="none" w:sz="0" w:space="0" w:color="auto"/>
            <w:bottom w:val="none" w:sz="0" w:space="0" w:color="auto"/>
            <w:right w:val="none" w:sz="0" w:space="0" w:color="auto"/>
          </w:divBdr>
        </w:div>
        <w:div w:id="2124421">
          <w:marLeft w:val="0"/>
          <w:marRight w:val="0"/>
          <w:marTop w:val="0"/>
          <w:marBottom w:val="0"/>
          <w:divBdr>
            <w:top w:val="none" w:sz="0" w:space="0" w:color="auto"/>
            <w:left w:val="none" w:sz="0" w:space="0" w:color="auto"/>
            <w:bottom w:val="none" w:sz="0" w:space="0" w:color="auto"/>
            <w:right w:val="none" w:sz="0" w:space="0" w:color="auto"/>
          </w:divBdr>
        </w:div>
        <w:div w:id="639767989">
          <w:marLeft w:val="0"/>
          <w:marRight w:val="0"/>
          <w:marTop w:val="0"/>
          <w:marBottom w:val="0"/>
          <w:divBdr>
            <w:top w:val="none" w:sz="0" w:space="0" w:color="auto"/>
            <w:left w:val="none" w:sz="0" w:space="0" w:color="auto"/>
            <w:bottom w:val="none" w:sz="0" w:space="0" w:color="auto"/>
            <w:right w:val="none" w:sz="0" w:space="0" w:color="auto"/>
          </w:divBdr>
        </w:div>
        <w:div w:id="1128744323">
          <w:marLeft w:val="0"/>
          <w:marRight w:val="0"/>
          <w:marTop w:val="0"/>
          <w:marBottom w:val="0"/>
          <w:divBdr>
            <w:top w:val="none" w:sz="0" w:space="0" w:color="auto"/>
            <w:left w:val="none" w:sz="0" w:space="0" w:color="auto"/>
            <w:bottom w:val="none" w:sz="0" w:space="0" w:color="auto"/>
            <w:right w:val="none" w:sz="0" w:space="0" w:color="auto"/>
          </w:divBdr>
        </w:div>
        <w:div w:id="1217476619">
          <w:marLeft w:val="0"/>
          <w:marRight w:val="0"/>
          <w:marTop w:val="0"/>
          <w:marBottom w:val="0"/>
          <w:divBdr>
            <w:top w:val="none" w:sz="0" w:space="0" w:color="auto"/>
            <w:left w:val="none" w:sz="0" w:space="0" w:color="auto"/>
            <w:bottom w:val="none" w:sz="0" w:space="0" w:color="auto"/>
            <w:right w:val="none" w:sz="0" w:space="0" w:color="auto"/>
          </w:divBdr>
        </w:div>
        <w:div w:id="215627387">
          <w:marLeft w:val="0"/>
          <w:marRight w:val="0"/>
          <w:marTop w:val="0"/>
          <w:marBottom w:val="0"/>
          <w:divBdr>
            <w:top w:val="none" w:sz="0" w:space="0" w:color="auto"/>
            <w:left w:val="none" w:sz="0" w:space="0" w:color="auto"/>
            <w:bottom w:val="none" w:sz="0" w:space="0" w:color="auto"/>
            <w:right w:val="none" w:sz="0" w:space="0" w:color="auto"/>
          </w:divBdr>
        </w:div>
        <w:div w:id="431634772">
          <w:marLeft w:val="0"/>
          <w:marRight w:val="0"/>
          <w:marTop w:val="0"/>
          <w:marBottom w:val="0"/>
          <w:divBdr>
            <w:top w:val="none" w:sz="0" w:space="0" w:color="auto"/>
            <w:left w:val="none" w:sz="0" w:space="0" w:color="auto"/>
            <w:bottom w:val="none" w:sz="0" w:space="0" w:color="auto"/>
            <w:right w:val="none" w:sz="0" w:space="0" w:color="auto"/>
          </w:divBdr>
        </w:div>
        <w:div w:id="1901355549">
          <w:marLeft w:val="0"/>
          <w:marRight w:val="0"/>
          <w:marTop w:val="0"/>
          <w:marBottom w:val="0"/>
          <w:divBdr>
            <w:top w:val="none" w:sz="0" w:space="0" w:color="auto"/>
            <w:left w:val="none" w:sz="0" w:space="0" w:color="auto"/>
            <w:bottom w:val="none" w:sz="0" w:space="0" w:color="auto"/>
            <w:right w:val="none" w:sz="0" w:space="0" w:color="auto"/>
          </w:divBdr>
        </w:div>
        <w:div w:id="80877724">
          <w:marLeft w:val="0"/>
          <w:marRight w:val="0"/>
          <w:marTop w:val="0"/>
          <w:marBottom w:val="0"/>
          <w:divBdr>
            <w:top w:val="none" w:sz="0" w:space="0" w:color="auto"/>
            <w:left w:val="none" w:sz="0" w:space="0" w:color="auto"/>
            <w:bottom w:val="none" w:sz="0" w:space="0" w:color="auto"/>
            <w:right w:val="none" w:sz="0" w:space="0" w:color="auto"/>
          </w:divBdr>
        </w:div>
        <w:div w:id="526261158">
          <w:marLeft w:val="0"/>
          <w:marRight w:val="0"/>
          <w:marTop w:val="0"/>
          <w:marBottom w:val="0"/>
          <w:divBdr>
            <w:top w:val="none" w:sz="0" w:space="0" w:color="auto"/>
            <w:left w:val="none" w:sz="0" w:space="0" w:color="auto"/>
            <w:bottom w:val="none" w:sz="0" w:space="0" w:color="auto"/>
            <w:right w:val="none" w:sz="0" w:space="0" w:color="auto"/>
          </w:divBdr>
        </w:div>
        <w:div w:id="764574148">
          <w:marLeft w:val="0"/>
          <w:marRight w:val="0"/>
          <w:marTop w:val="0"/>
          <w:marBottom w:val="0"/>
          <w:divBdr>
            <w:top w:val="none" w:sz="0" w:space="0" w:color="auto"/>
            <w:left w:val="none" w:sz="0" w:space="0" w:color="auto"/>
            <w:bottom w:val="none" w:sz="0" w:space="0" w:color="auto"/>
            <w:right w:val="none" w:sz="0" w:space="0" w:color="auto"/>
          </w:divBdr>
        </w:div>
        <w:div w:id="248196612">
          <w:marLeft w:val="0"/>
          <w:marRight w:val="0"/>
          <w:marTop w:val="0"/>
          <w:marBottom w:val="0"/>
          <w:divBdr>
            <w:top w:val="none" w:sz="0" w:space="0" w:color="auto"/>
            <w:left w:val="none" w:sz="0" w:space="0" w:color="auto"/>
            <w:bottom w:val="none" w:sz="0" w:space="0" w:color="auto"/>
            <w:right w:val="none" w:sz="0" w:space="0" w:color="auto"/>
          </w:divBdr>
        </w:div>
        <w:div w:id="1723938188">
          <w:marLeft w:val="0"/>
          <w:marRight w:val="0"/>
          <w:marTop w:val="0"/>
          <w:marBottom w:val="0"/>
          <w:divBdr>
            <w:top w:val="none" w:sz="0" w:space="0" w:color="auto"/>
            <w:left w:val="none" w:sz="0" w:space="0" w:color="auto"/>
            <w:bottom w:val="none" w:sz="0" w:space="0" w:color="auto"/>
            <w:right w:val="none" w:sz="0" w:space="0" w:color="auto"/>
          </w:divBdr>
        </w:div>
        <w:div w:id="1449351823">
          <w:marLeft w:val="0"/>
          <w:marRight w:val="0"/>
          <w:marTop w:val="0"/>
          <w:marBottom w:val="0"/>
          <w:divBdr>
            <w:top w:val="none" w:sz="0" w:space="0" w:color="auto"/>
            <w:left w:val="none" w:sz="0" w:space="0" w:color="auto"/>
            <w:bottom w:val="none" w:sz="0" w:space="0" w:color="auto"/>
            <w:right w:val="none" w:sz="0" w:space="0" w:color="auto"/>
          </w:divBdr>
        </w:div>
        <w:div w:id="1351637784">
          <w:marLeft w:val="0"/>
          <w:marRight w:val="0"/>
          <w:marTop w:val="0"/>
          <w:marBottom w:val="0"/>
          <w:divBdr>
            <w:top w:val="none" w:sz="0" w:space="0" w:color="auto"/>
            <w:left w:val="none" w:sz="0" w:space="0" w:color="auto"/>
            <w:bottom w:val="none" w:sz="0" w:space="0" w:color="auto"/>
            <w:right w:val="none" w:sz="0" w:space="0" w:color="auto"/>
          </w:divBdr>
        </w:div>
        <w:div w:id="1278560464">
          <w:marLeft w:val="0"/>
          <w:marRight w:val="0"/>
          <w:marTop w:val="0"/>
          <w:marBottom w:val="0"/>
          <w:divBdr>
            <w:top w:val="none" w:sz="0" w:space="0" w:color="auto"/>
            <w:left w:val="none" w:sz="0" w:space="0" w:color="auto"/>
            <w:bottom w:val="none" w:sz="0" w:space="0" w:color="auto"/>
            <w:right w:val="none" w:sz="0" w:space="0" w:color="auto"/>
          </w:divBdr>
        </w:div>
        <w:div w:id="2029870272">
          <w:marLeft w:val="0"/>
          <w:marRight w:val="0"/>
          <w:marTop w:val="0"/>
          <w:marBottom w:val="0"/>
          <w:divBdr>
            <w:top w:val="none" w:sz="0" w:space="0" w:color="auto"/>
            <w:left w:val="none" w:sz="0" w:space="0" w:color="auto"/>
            <w:bottom w:val="none" w:sz="0" w:space="0" w:color="auto"/>
            <w:right w:val="none" w:sz="0" w:space="0" w:color="auto"/>
          </w:divBdr>
        </w:div>
        <w:div w:id="1529372858">
          <w:marLeft w:val="0"/>
          <w:marRight w:val="0"/>
          <w:marTop w:val="0"/>
          <w:marBottom w:val="0"/>
          <w:divBdr>
            <w:top w:val="none" w:sz="0" w:space="0" w:color="auto"/>
            <w:left w:val="none" w:sz="0" w:space="0" w:color="auto"/>
            <w:bottom w:val="none" w:sz="0" w:space="0" w:color="auto"/>
            <w:right w:val="none" w:sz="0" w:space="0" w:color="auto"/>
          </w:divBdr>
        </w:div>
        <w:div w:id="1876885858">
          <w:marLeft w:val="0"/>
          <w:marRight w:val="0"/>
          <w:marTop w:val="0"/>
          <w:marBottom w:val="0"/>
          <w:divBdr>
            <w:top w:val="none" w:sz="0" w:space="0" w:color="auto"/>
            <w:left w:val="none" w:sz="0" w:space="0" w:color="auto"/>
            <w:bottom w:val="none" w:sz="0" w:space="0" w:color="auto"/>
            <w:right w:val="none" w:sz="0" w:space="0" w:color="auto"/>
          </w:divBdr>
        </w:div>
        <w:div w:id="429930839">
          <w:marLeft w:val="0"/>
          <w:marRight w:val="0"/>
          <w:marTop w:val="0"/>
          <w:marBottom w:val="0"/>
          <w:divBdr>
            <w:top w:val="none" w:sz="0" w:space="0" w:color="auto"/>
            <w:left w:val="none" w:sz="0" w:space="0" w:color="auto"/>
            <w:bottom w:val="none" w:sz="0" w:space="0" w:color="auto"/>
            <w:right w:val="none" w:sz="0" w:space="0" w:color="auto"/>
          </w:divBdr>
        </w:div>
        <w:div w:id="1491169612">
          <w:marLeft w:val="0"/>
          <w:marRight w:val="0"/>
          <w:marTop w:val="0"/>
          <w:marBottom w:val="0"/>
          <w:divBdr>
            <w:top w:val="none" w:sz="0" w:space="0" w:color="auto"/>
            <w:left w:val="none" w:sz="0" w:space="0" w:color="auto"/>
            <w:bottom w:val="none" w:sz="0" w:space="0" w:color="auto"/>
            <w:right w:val="none" w:sz="0" w:space="0" w:color="auto"/>
          </w:divBdr>
        </w:div>
        <w:div w:id="463354440">
          <w:marLeft w:val="0"/>
          <w:marRight w:val="0"/>
          <w:marTop w:val="0"/>
          <w:marBottom w:val="0"/>
          <w:divBdr>
            <w:top w:val="none" w:sz="0" w:space="0" w:color="auto"/>
            <w:left w:val="none" w:sz="0" w:space="0" w:color="auto"/>
            <w:bottom w:val="none" w:sz="0" w:space="0" w:color="auto"/>
            <w:right w:val="none" w:sz="0" w:space="0" w:color="auto"/>
          </w:divBdr>
        </w:div>
        <w:div w:id="81031870">
          <w:marLeft w:val="0"/>
          <w:marRight w:val="0"/>
          <w:marTop w:val="0"/>
          <w:marBottom w:val="0"/>
          <w:divBdr>
            <w:top w:val="none" w:sz="0" w:space="0" w:color="auto"/>
            <w:left w:val="none" w:sz="0" w:space="0" w:color="auto"/>
            <w:bottom w:val="none" w:sz="0" w:space="0" w:color="auto"/>
            <w:right w:val="none" w:sz="0" w:space="0" w:color="auto"/>
          </w:divBdr>
        </w:div>
        <w:div w:id="490223413">
          <w:marLeft w:val="0"/>
          <w:marRight w:val="0"/>
          <w:marTop w:val="0"/>
          <w:marBottom w:val="0"/>
          <w:divBdr>
            <w:top w:val="none" w:sz="0" w:space="0" w:color="auto"/>
            <w:left w:val="none" w:sz="0" w:space="0" w:color="auto"/>
            <w:bottom w:val="none" w:sz="0" w:space="0" w:color="auto"/>
            <w:right w:val="none" w:sz="0" w:space="0" w:color="auto"/>
          </w:divBdr>
        </w:div>
        <w:div w:id="136144159">
          <w:marLeft w:val="0"/>
          <w:marRight w:val="0"/>
          <w:marTop w:val="0"/>
          <w:marBottom w:val="0"/>
          <w:divBdr>
            <w:top w:val="none" w:sz="0" w:space="0" w:color="auto"/>
            <w:left w:val="none" w:sz="0" w:space="0" w:color="auto"/>
            <w:bottom w:val="none" w:sz="0" w:space="0" w:color="auto"/>
            <w:right w:val="none" w:sz="0" w:space="0" w:color="auto"/>
          </w:divBdr>
        </w:div>
        <w:div w:id="93283688">
          <w:marLeft w:val="0"/>
          <w:marRight w:val="0"/>
          <w:marTop w:val="0"/>
          <w:marBottom w:val="0"/>
          <w:divBdr>
            <w:top w:val="none" w:sz="0" w:space="0" w:color="auto"/>
            <w:left w:val="none" w:sz="0" w:space="0" w:color="auto"/>
            <w:bottom w:val="none" w:sz="0" w:space="0" w:color="auto"/>
            <w:right w:val="none" w:sz="0" w:space="0" w:color="auto"/>
          </w:divBdr>
        </w:div>
        <w:div w:id="2053798342">
          <w:marLeft w:val="0"/>
          <w:marRight w:val="0"/>
          <w:marTop w:val="0"/>
          <w:marBottom w:val="0"/>
          <w:divBdr>
            <w:top w:val="none" w:sz="0" w:space="0" w:color="auto"/>
            <w:left w:val="none" w:sz="0" w:space="0" w:color="auto"/>
            <w:bottom w:val="none" w:sz="0" w:space="0" w:color="auto"/>
            <w:right w:val="none" w:sz="0" w:space="0" w:color="auto"/>
          </w:divBdr>
        </w:div>
        <w:div w:id="1102840319">
          <w:marLeft w:val="0"/>
          <w:marRight w:val="0"/>
          <w:marTop w:val="0"/>
          <w:marBottom w:val="0"/>
          <w:divBdr>
            <w:top w:val="none" w:sz="0" w:space="0" w:color="auto"/>
            <w:left w:val="none" w:sz="0" w:space="0" w:color="auto"/>
            <w:bottom w:val="none" w:sz="0" w:space="0" w:color="auto"/>
            <w:right w:val="none" w:sz="0" w:space="0" w:color="auto"/>
          </w:divBdr>
        </w:div>
        <w:div w:id="550389572">
          <w:marLeft w:val="0"/>
          <w:marRight w:val="0"/>
          <w:marTop w:val="0"/>
          <w:marBottom w:val="0"/>
          <w:divBdr>
            <w:top w:val="none" w:sz="0" w:space="0" w:color="auto"/>
            <w:left w:val="none" w:sz="0" w:space="0" w:color="auto"/>
            <w:bottom w:val="none" w:sz="0" w:space="0" w:color="auto"/>
            <w:right w:val="none" w:sz="0" w:space="0" w:color="auto"/>
          </w:divBdr>
        </w:div>
        <w:div w:id="145975102">
          <w:marLeft w:val="0"/>
          <w:marRight w:val="0"/>
          <w:marTop w:val="0"/>
          <w:marBottom w:val="0"/>
          <w:divBdr>
            <w:top w:val="none" w:sz="0" w:space="0" w:color="auto"/>
            <w:left w:val="none" w:sz="0" w:space="0" w:color="auto"/>
            <w:bottom w:val="none" w:sz="0" w:space="0" w:color="auto"/>
            <w:right w:val="none" w:sz="0" w:space="0" w:color="auto"/>
          </w:divBdr>
        </w:div>
        <w:div w:id="1494489297">
          <w:marLeft w:val="0"/>
          <w:marRight w:val="0"/>
          <w:marTop w:val="0"/>
          <w:marBottom w:val="0"/>
          <w:divBdr>
            <w:top w:val="none" w:sz="0" w:space="0" w:color="auto"/>
            <w:left w:val="none" w:sz="0" w:space="0" w:color="auto"/>
            <w:bottom w:val="none" w:sz="0" w:space="0" w:color="auto"/>
            <w:right w:val="none" w:sz="0" w:space="0" w:color="auto"/>
          </w:divBdr>
        </w:div>
        <w:div w:id="140272029">
          <w:marLeft w:val="0"/>
          <w:marRight w:val="0"/>
          <w:marTop w:val="0"/>
          <w:marBottom w:val="0"/>
          <w:divBdr>
            <w:top w:val="none" w:sz="0" w:space="0" w:color="auto"/>
            <w:left w:val="none" w:sz="0" w:space="0" w:color="auto"/>
            <w:bottom w:val="none" w:sz="0" w:space="0" w:color="auto"/>
            <w:right w:val="none" w:sz="0" w:space="0" w:color="auto"/>
          </w:divBdr>
        </w:div>
        <w:div w:id="1629622129">
          <w:marLeft w:val="0"/>
          <w:marRight w:val="0"/>
          <w:marTop w:val="0"/>
          <w:marBottom w:val="0"/>
          <w:divBdr>
            <w:top w:val="none" w:sz="0" w:space="0" w:color="auto"/>
            <w:left w:val="none" w:sz="0" w:space="0" w:color="auto"/>
            <w:bottom w:val="none" w:sz="0" w:space="0" w:color="auto"/>
            <w:right w:val="none" w:sz="0" w:space="0" w:color="auto"/>
          </w:divBdr>
        </w:div>
        <w:div w:id="1645041063">
          <w:marLeft w:val="0"/>
          <w:marRight w:val="0"/>
          <w:marTop w:val="0"/>
          <w:marBottom w:val="0"/>
          <w:divBdr>
            <w:top w:val="none" w:sz="0" w:space="0" w:color="auto"/>
            <w:left w:val="none" w:sz="0" w:space="0" w:color="auto"/>
            <w:bottom w:val="none" w:sz="0" w:space="0" w:color="auto"/>
            <w:right w:val="none" w:sz="0" w:space="0" w:color="auto"/>
          </w:divBdr>
        </w:div>
        <w:div w:id="249192734">
          <w:marLeft w:val="0"/>
          <w:marRight w:val="0"/>
          <w:marTop w:val="0"/>
          <w:marBottom w:val="0"/>
          <w:divBdr>
            <w:top w:val="none" w:sz="0" w:space="0" w:color="auto"/>
            <w:left w:val="none" w:sz="0" w:space="0" w:color="auto"/>
            <w:bottom w:val="none" w:sz="0" w:space="0" w:color="auto"/>
            <w:right w:val="none" w:sz="0" w:space="0" w:color="auto"/>
          </w:divBdr>
        </w:div>
        <w:div w:id="1749765140">
          <w:marLeft w:val="0"/>
          <w:marRight w:val="0"/>
          <w:marTop w:val="0"/>
          <w:marBottom w:val="0"/>
          <w:divBdr>
            <w:top w:val="none" w:sz="0" w:space="0" w:color="auto"/>
            <w:left w:val="none" w:sz="0" w:space="0" w:color="auto"/>
            <w:bottom w:val="none" w:sz="0" w:space="0" w:color="auto"/>
            <w:right w:val="none" w:sz="0" w:space="0" w:color="auto"/>
          </w:divBdr>
        </w:div>
        <w:div w:id="894435954">
          <w:marLeft w:val="0"/>
          <w:marRight w:val="0"/>
          <w:marTop w:val="0"/>
          <w:marBottom w:val="0"/>
          <w:divBdr>
            <w:top w:val="none" w:sz="0" w:space="0" w:color="auto"/>
            <w:left w:val="none" w:sz="0" w:space="0" w:color="auto"/>
            <w:bottom w:val="none" w:sz="0" w:space="0" w:color="auto"/>
            <w:right w:val="none" w:sz="0" w:space="0" w:color="auto"/>
          </w:divBdr>
        </w:div>
        <w:div w:id="1679384260">
          <w:marLeft w:val="0"/>
          <w:marRight w:val="0"/>
          <w:marTop w:val="0"/>
          <w:marBottom w:val="0"/>
          <w:divBdr>
            <w:top w:val="none" w:sz="0" w:space="0" w:color="auto"/>
            <w:left w:val="none" w:sz="0" w:space="0" w:color="auto"/>
            <w:bottom w:val="none" w:sz="0" w:space="0" w:color="auto"/>
            <w:right w:val="none" w:sz="0" w:space="0" w:color="auto"/>
          </w:divBdr>
        </w:div>
        <w:div w:id="571505573">
          <w:marLeft w:val="0"/>
          <w:marRight w:val="0"/>
          <w:marTop w:val="0"/>
          <w:marBottom w:val="0"/>
          <w:divBdr>
            <w:top w:val="none" w:sz="0" w:space="0" w:color="auto"/>
            <w:left w:val="none" w:sz="0" w:space="0" w:color="auto"/>
            <w:bottom w:val="none" w:sz="0" w:space="0" w:color="auto"/>
            <w:right w:val="none" w:sz="0" w:space="0" w:color="auto"/>
          </w:divBdr>
        </w:div>
        <w:div w:id="470560597">
          <w:marLeft w:val="0"/>
          <w:marRight w:val="0"/>
          <w:marTop w:val="0"/>
          <w:marBottom w:val="0"/>
          <w:divBdr>
            <w:top w:val="none" w:sz="0" w:space="0" w:color="auto"/>
            <w:left w:val="none" w:sz="0" w:space="0" w:color="auto"/>
            <w:bottom w:val="none" w:sz="0" w:space="0" w:color="auto"/>
            <w:right w:val="none" w:sz="0" w:space="0" w:color="auto"/>
          </w:divBdr>
        </w:div>
        <w:div w:id="1827671019">
          <w:marLeft w:val="0"/>
          <w:marRight w:val="0"/>
          <w:marTop w:val="0"/>
          <w:marBottom w:val="0"/>
          <w:divBdr>
            <w:top w:val="none" w:sz="0" w:space="0" w:color="auto"/>
            <w:left w:val="none" w:sz="0" w:space="0" w:color="auto"/>
            <w:bottom w:val="none" w:sz="0" w:space="0" w:color="auto"/>
            <w:right w:val="none" w:sz="0" w:space="0" w:color="auto"/>
          </w:divBdr>
        </w:div>
        <w:div w:id="1238126221">
          <w:marLeft w:val="0"/>
          <w:marRight w:val="0"/>
          <w:marTop w:val="0"/>
          <w:marBottom w:val="0"/>
          <w:divBdr>
            <w:top w:val="none" w:sz="0" w:space="0" w:color="auto"/>
            <w:left w:val="none" w:sz="0" w:space="0" w:color="auto"/>
            <w:bottom w:val="none" w:sz="0" w:space="0" w:color="auto"/>
            <w:right w:val="none" w:sz="0" w:space="0" w:color="auto"/>
          </w:divBdr>
        </w:div>
        <w:div w:id="453526941">
          <w:marLeft w:val="0"/>
          <w:marRight w:val="0"/>
          <w:marTop w:val="0"/>
          <w:marBottom w:val="0"/>
          <w:divBdr>
            <w:top w:val="none" w:sz="0" w:space="0" w:color="auto"/>
            <w:left w:val="none" w:sz="0" w:space="0" w:color="auto"/>
            <w:bottom w:val="none" w:sz="0" w:space="0" w:color="auto"/>
            <w:right w:val="none" w:sz="0" w:space="0" w:color="auto"/>
          </w:divBdr>
        </w:div>
        <w:div w:id="601039164">
          <w:marLeft w:val="0"/>
          <w:marRight w:val="0"/>
          <w:marTop w:val="0"/>
          <w:marBottom w:val="0"/>
          <w:divBdr>
            <w:top w:val="none" w:sz="0" w:space="0" w:color="auto"/>
            <w:left w:val="none" w:sz="0" w:space="0" w:color="auto"/>
            <w:bottom w:val="none" w:sz="0" w:space="0" w:color="auto"/>
            <w:right w:val="none" w:sz="0" w:space="0" w:color="auto"/>
          </w:divBdr>
        </w:div>
        <w:div w:id="458645381">
          <w:marLeft w:val="0"/>
          <w:marRight w:val="0"/>
          <w:marTop w:val="0"/>
          <w:marBottom w:val="0"/>
          <w:divBdr>
            <w:top w:val="none" w:sz="0" w:space="0" w:color="auto"/>
            <w:left w:val="none" w:sz="0" w:space="0" w:color="auto"/>
            <w:bottom w:val="none" w:sz="0" w:space="0" w:color="auto"/>
            <w:right w:val="none" w:sz="0" w:space="0" w:color="auto"/>
          </w:divBdr>
        </w:div>
        <w:div w:id="59132970">
          <w:marLeft w:val="0"/>
          <w:marRight w:val="0"/>
          <w:marTop w:val="0"/>
          <w:marBottom w:val="0"/>
          <w:divBdr>
            <w:top w:val="none" w:sz="0" w:space="0" w:color="auto"/>
            <w:left w:val="none" w:sz="0" w:space="0" w:color="auto"/>
            <w:bottom w:val="none" w:sz="0" w:space="0" w:color="auto"/>
            <w:right w:val="none" w:sz="0" w:space="0" w:color="auto"/>
          </w:divBdr>
        </w:div>
        <w:div w:id="2039311275">
          <w:marLeft w:val="0"/>
          <w:marRight w:val="0"/>
          <w:marTop w:val="0"/>
          <w:marBottom w:val="0"/>
          <w:divBdr>
            <w:top w:val="none" w:sz="0" w:space="0" w:color="auto"/>
            <w:left w:val="none" w:sz="0" w:space="0" w:color="auto"/>
            <w:bottom w:val="none" w:sz="0" w:space="0" w:color="auto"/>
            <w:right w:val="none" w:sz="0" w:space="0" w:color="auto"/>
          </w:divBdr>
        </w:div>
        <w:div w:id="546645025">
          <w:marLeft w:val="0"/>
          <w:marRight w:val="0"/>
          <w:marTop w:val="0"/>
          <w:marBottom w:val="0"/>
          <w:divBdr>
            <w:top w:val="none" w:sz="0" w:space="0" w:color="auto"/>
            <w:left w:val="none" w:sz="0" w:space="0" w:color="auto"/>
            <w:bottom w:val="none" w:sz="0" w:space="0" w:color="auto"/>
            <w:right w:val="none" w:sz="0" w:space="0" w:color="auto"/>
          </w:divBdr>
        </w:div>
        <w:div w:id="111753888">
          <w:marLeft w:val="0"/>
          <w:marRight w:val="0"/>
          <w:marTop w:val="0"/>
          <w:marBottom w:val="0"/>
          <w:divBdr>
            <w:top w:val="none" w:sz="0" w:space="0" w:color="auto"/>
            <w:left w:val="none" w:sz="0" w:space="0" w:color="auto"/>
            <w:bottom w:val="none" w:sz="0" w:space="0" w:color="auto"/>
            <w:right w:val="none" w:sz="0" w:space="0" w:color="auto"/>
          </w:divBdr>
        </w:div>
        <w:div w:id="674263632">
          <w:marLeft w:val="0"/>
          <w:marRight w:val="0"/>
          <w:marTop w:val="0"/>
          <w:marBottom w:val="0"/>
          <w:divBdr>
            <w:top w:val="none" w:sz="0" w:space="0" w:color="auto"/>
            <w:left w:val="none" w:sz="0" w:space="0" w:color="auto"/>
            <w:bottom w:val="none" w:sz="0" w:space="0" w:color="auto"/>
            <w:right w:val="none" w:sz="0" w:space="0" w:color="auto"/>
          </w:divBdr>
        </w:div>
        <w:div w:id="108356238">
          <w:marLeft w:val="0"/>
          <w:marRight w:val="0"/>
          <w:marTop w:val="0"/>
          <w:marBottom w:val="0"/>
          <w:divBdr>
            <w:top w:val="none" w:sz="0" w:space="0" w:color="auto"/>
            <w:left w:val="none" w:sz="0" w:space="0" w:color="auto"/>
            <w:bottom w:val="none" w:sz="0" w:space="0" w:color="auto"/>
            <w:right w:val="none" w:sz="0" w:space="0" w:color="auto"/>
          </w:divBdr>
        </w:div>
        <w:div w:id="50927251">
          <w:marLeft w:val="0"/>
          <w:marRight w:val="0"/>
          <w:marTop w:val="0"/>
          <w:marBottom w:val="0"/>
          <w:divBdr>
            <w:top w:val="none" w:sz="0" w:space="0" w:color="auto"/>
            <w:left w:val="none" w:sz="0" w:space="0" w:color="auto"/>
            <w:bottom w:val="none" w:sz="0" w:space="0" w:color="auto"/>
            <w:right w:val="none" w:sz="0" w:space="0" w:color="auto"/>
          </w:divBdr>
        </w:div>
        <w:div w:id="577373416">
          <w:marLeft w:val="0"/>
          <w:marRight w:val="0"/>
          <w:marTop w:val="0"/>
          <w:marBottom w:val="0"/>
          <w:divBdr>
            <w:top w:val="none" w:sz="0" w:space="0" w:color="auto"/>
            <w:left w:val="none" w:sz="0" w:space="0" w:color="auto"/>
            <w:bottom w:val="none" w:sz="0" w:space="0" w:color="auto"/>
            <w:right w:val="none" w:sz="0" w:space="0" w:color="auto"/>
          </w:divBdr>
        </w:div>
        <w:div w:id="811095837">
          <w:marLeft w:val="0"/>
          <w:marRight w:val="0"/>
          <w:marTop w:val="0"/>
          <w:marBottom w:val="0"/>
          <w:divBdr>
            <w:top w:val="none" w:sz="0" w:space="0" w:color="auto"/>
            <w:left w:val="none" w:sz="0" w:space="0" w:color="auto"/>
            <w:bottom w:val="none" w:sz="0" w:space="0" w:color="auto"/>
            <w:right w:val="none" w:sz="0" w:space="0" w:color="auto"/>
          </w:divBdr>
        </w:div>
        <w:div w:id="141048741">
          <w:marLeft w:val="0"/>
          <w:marRight w:val="0"/>
          <w:marTop w:val="0"/>
          <w:marBottom w:val="0"/>
          <w:divBdr>
            <w:top w:val="none" w:sz="0" w:space="0" w:color="auto"/>
            <w:left w:val="none" w:sz="0" w:space="0" w:color="auto"/>
            <w:bottom w:val="none" w:sz="0" w:space="0" w:color="auto"/>
            <w:right w:val="none" w:sz="0" w:space="0" w:color="auto"/>
          </w:divBdr>
        </w:div>
        <w:div w:id="1186486055">
          <w:marLeft w:val="0"/>
          <w:marRight w:val="0"/>
          <w:marTop w:val="0"/>
          <w:marBottom w:val="0"/>
          <w:divBdr>
            <w:top w:val="none" w:sz="0" w:space="0" w:color="auto"/>
            <w:left w:val="none" w:sz="0" w:space="0" w:color="auto"/>
            <w:bottom w:val="none" w:sz="0" w:space="0" w:color="auto"/>
            <w:right w:val="none" w:sz="0" w:space="0" w:color="auto"/>
          </w:divBdr>
        </w:div>
        <w:div w:id="529488323">
          <w:marLeft w:val="0"/>
          <w:marRight w:val="0"/>
          <w:marTop w:val="0"/>
          <w:marBottom w:val="0"/>
          <w:divBdr>
            <w:top w:val="none" w:sz="0" w:space="0" w:color="auto"/>
            <w:left w:val="none" w:sz="0" w:space="0" w:color="auto"/>
            <w:bottom w:val="none" w:sz="0" w:space="0" w:color="auto"/>
            <w:right w:val="none" w:sz="0" w:space="0" w:color="auto"/>
          </w:divBdr>
        </w:div>
        <w:div w:id="879364447">
          <w:marLeft w:val="0"/>
          <w:marRight w:val="0"/>
          <w:marTop w:val="0"/>
          <w:marBottom w:val="0"/>
          <w:divBdr>
            <w:top w:val="none" w:sz="0" w:space="0" w:color="auto"/>
            <w:left w:val="none" w:sz="0" w:space="0" w:color="auto"/>
            <w:bottom w:val="none" w:sz="0" w:space="0" w:color="auto"/>
            <w:right w:val="none" w:sz="0" w:space="0" w:color="auto"/>
          </w:divBdr>
        </w:div>
        <w:div w:id="405497073">
          <w:marLeft w:val="0"/>
          <w:marRight w:val="0"/>
          <w:marTop w:val="0"/>
          <w:marBottom w:val="0"/>
          <w:divBdr>
            <w:top w:val="none" w:sz="0" w:space="0" w:color="auto"/>
            <w:left w:val="none" w:sz="0" w:space="0" w:color="auto"/>
            <w:bottom w:val="none" w:sz="0" w:space="0" w:color="auto"/>
            <w:right w:val="none" w:sz="0" w:space="0" w:color="auto"/>
          </w:divBdr>
        </w:div>
        <w:div w:id="472525045">
          <w:marLeft w:val="0"/>
          <w:marRight w:val="0"/>
          <w:marTop w:val="0"/>
          <w:marBottom w:val="0"/>
          <w:divBdr>
            <w:top w:val="none" w:sz="0" w:space="0" w:color="auto"/>
            <w:left w:val="none" w:sz="0" w:space="0" w:color="auto"/>
            <w:bottom w:val="none" w:sz="0" w:space="0" w:color="auto"/>
            <w:right w:val="none" w:sz="0" w:space="0" w:color="auto"/>
          </w:divBdr>
        </w:div>
        <w:div w:id="1175266484">
          <w:marLeft w:val="0"/>
          <w:marRight w:val="0"/>
          <w:marTop w:val="0"/>
          <w:marBottom w:val="0"/>
          <w:divBdr>
            <w:top w:val="none" w:sz="0" w:space="0" w:color="auto"/>
            <w:left w:val="none" w:sz="0" w:space="0" w:color="auto"/>
            <w:bottom w:val="none" w:sz="0" w:space="0" w:color="auto"/>
            <w:right w:val="none" w:sz="0" w:space="0" w:color="auto"/>
          </w:divBdr>
        </w:div>
        <w:div w:id="416831070">
          <w:marLeft w:val="0"/>
          <w:marRight w:val="0"/>
          <w:marTop w:val="0"/>
          <w:marBottom w:val="0"/>
          <w:divBdr>
            <w:top w:val="none" w:sz="0" w:space="0" w:color="auto"/>
            <w:left w:val="none" w:sz="0" w:space="0" w:color="auto"/>
            <w:bottom w:val="none" w:sz="0" w:space="0" w:color="auto"/>
            <w:right w:val="none" w:sz="0" w:space="0" w:color="auto"/>
          </w:divBdr>
        </w:div>
        <w:div w:id="107047552">
          <w:marLeft w:val="0"/>
          <w:marRight w:val="0"/>
          <w:marTop w:val="0"/>
          <w:marBottom w:val="0"/>
          <w:divBdr>
            <w:top w:val="none" w:sz="0" w:space="0" w:color="auto"/>
            <w:left w:val="none" w:sz="0" w:space="0" w:color="auto"/>
            <w:bottom w:val="none" w:sz="0" w:space="0" w:color="auto"/>
            <w:right w:val="none" w:sz="0" w:space="0" w:color="auto"/>
          </w:divBdr>
        </w:div>
        <w:div w:id="1246497256">
          <w:marLeft w:val="0"/>
          <w:marRight w:val="0"/>
          <w:marTop w:val="0"/>
          <w:marBottom w:val="0"/>
          <w:divBdr>
            <w:top w:val="none" w:sz="0" w:space="0" w:color="auto"/>
            <w:left w:val="none" w:sz="0" w:space="0" w:color="auto"/>
            <w:bottom w:val="none" w:sz="0" w:space="0" w:color="auto"/>
            <w:right w:val="none" w:sz="0" w:space="0" w:color="auto"/>
          </w:divBdr>
        </w:div>
        <w:div w:id="642809260">
          <w:marLeft w:val="0"/>
          <w:marRight w:val="0"/>
          <w:marTop w:val="0"/>
          <w:marBottom w:val="0"/>
          <w:divBdr>
            <w:top w:val="none" w:sz="0" w:space="0" w:color="auto"/>
            <w:left w:val="none" w:sz="0" w:space="0" w:color="auto"/>
            <w:bottom w:val="none" w:sz="0" w:space="0" w:color="auto"/>
            <w:right w:val="none" w:sz="0" w:space="0" w:color="auto"/>
          </w:divBdr>
        </w:div>
        <w:div w:id="1555041069">
          <w:marLeft w:val="0"/>
          <w:marRight w:val="0"/>
          <w:marTop w:val="0"/>
          <w:marBottom w:val="0"/>
          <w:divBdr>
            <w:top w:val="none" w:sz="0" w:space="0" w:color="auto"/>
            <w:left w:val="none" w:sz="0" w:space="0" w:color="auto"/>
            <w:bottom w:val="none" w:sz="0" w:space="0" w:color="auto"/>
            <w:right w:val="none" w:sz="0" w:space="0" w:color="auto"/>
          </w:divBdr>
        </w:div>
      </w:divsChild>
    </w:div>
    <w:div w:id="1548375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kajanek@sostca.sk" TargetMode="External"/><Relationship Id="rId3" Type="http://schemas.openxmlformats.org/officeDocument/2006/relationships/settings" Target="settings.xml"/><Relationship Id="rId7" Type="http://schemas.openxmlformats.org/officeDocument/2006/relationships/hyperlink" Target="mailto:info@sostc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stca.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6954</Words>
  <Characters>39639</Characters>
  <Application>Microsoft Office Word</Application>
  <DocSecurity>0</DocSecurity>
  <Lines>330</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PC6</cp:lastModifiedBy>
  <cp:revision>15</cp:revision>
  <cp:lastPrinted>2016-10-14T07:50:00Z</cp:lastPrinted>
  <dcterms:created xsi:type="dcterms:W3CDTF">2016-10-12T08:01:00Z</dcterms:created>
  <dcterms:modified xsi:type="dcterms:W3CDTF">2016-10-24T09:32:00Z</dcterms:modified>
</cp:coreProperties>
</file>